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E8EB" w14:textId="77777777" w:rsidR="0047666A" w:rsidRPr="00F204D9" w:rsidRDefault="0011009E">
      <w:pPr>
        <w:pStyle w:val="Tytu"/>
      </w:pPr>
      <w:bookmarkStart w:id="0" w:name="Wzór_regulaminu_sklepu_internetowego"/>
      <w:bookmarkEnd w:id="0"/>
      <w:r w:rsidRPr="00F204D9">
        <w:t>Wzór regulaminu sklepu internetowego</w:t>
      </w:r>
    </w:p>
    <w:p w14:paraId="76B4444D" w14:textId="77777777" w:rsidR="0047666A" w:rsidRPr="00F204D9" w:rsidRDefault="0047666A">
      <w:pPr>
        <w:pStyle w:val="Tekstpodstawowy"/>
        <w:spacing w:before="1"/>
        <w:ind w:firstLine="0"/>
        <w:jc w:val="left"/>
        <w:rPr>
          <w:rFonts w:ascii="Arial"/>
          <w:b/>
          <w:sz w:val="48"/>
        </w:rPr>
      </w:pPr>
    </w:p>
    <w:p w14:paraId="7CAD425E" w14:textId="77777777" w:rsidR="0047666A" w:rsidRPr="00F204D9" w:rsidRDefault="0011009E">
      <w:pPr>
        <w:pStyle w:val="Nagwek1"/>
        <w:ind w:left="100"/>
        <w:jc w:val="both"/>
      </w:pPr>
      <w:r w:rsidRPr="00F204D9">
        <w:t>§1 Postanowienia Ogólne</w:t>
      </w:r>
    </w:p>
    <w:p w14:paraId="1DD80EDB" w14:textId="77777777" w:rsidR="0047666A" w:rsidRPr="00F204D9" w:rsidRDefault="0047666A">
      <w:pPr>
        <w:pStyle w:val="Tekstpodstawowy"/>
        <w:ind w:firstLine="0"/>
        <w:jc w:val="left"/>
        <w:rPr>
          <w:b/>
          <w:sz w:val="26"/>
        </w:rPr>
      </w:pPr>
    </w:p>
    <w:p w14:paraId="04BEA108" w14:textId="77777777" w:rsidR="0047666A" w:rsidRPr="00F204D9" w:rsidRDefault="0047666A">
      <w:pPr>
        <w:pStyle w:val="Tekstpodstawowy"/>
        <w:ind w:firstLine="0"/>
        <w:jc w:val="left"/>
        <w:rPr>
          <w:b/>
          <w:sz w:val="22"/>
        </w:rPr>
      </w:pPr>
    </w:p>
    <w:p w14:paraId="20346F99" w14:textId="07B04A49" w:rsidR="0047666A" w:rsidRPr="00F204D9" w:rsidRDefault="0011009E">
      <w:pPr>
        <w:pStyle w:val="Akapitzlist"/>
        <w:numPr>
          <w:ilvl w:val="1"/>
          <w:numId w:val="11"/>
        </w:numPr>
        <w:tabs>
          <w:tab w:val="left" w:pos="892"/>
        </w:tabs>
        <w:spacing w:line="360" w:lineRule="auto"/>
        <w:ind w:left="891" w:right="114"/>
        <w:rPr>
          <w:sz w:val="24"/>
        </w:rPr>
      </w:pPr>
      <w:r w:rsidRPr="00F204D9">
        <w:rPr>
          <w:sz w:val="24"/>
        </w:rPr>
        <w:t>Niniejszy regulamin reguluje zasady korzystania ze Sklepu Internetowego prowadzonego pod adresem</w:t>
      </w:r>
      <w:r w:rsidRPr="00F204D9">
        <w:rPr>
          <w:sz w:val="24"/>
        </w:rPr>
        <w:t xml:space="preserve"> </w:t>
      </w:r>
      <w:hyperlink r:id="rId5">
        <w:r w:rsidRPr="00F204D9">
          <w:rPr>
            <w:sz w:val="24"/>
          </w:rPr>
          <w:t>www.</w:t>
        </w:r>
      </w:hyperlink>
      <w:r w:rsidR="00827F59">
        <w:rPr>
          <w:sz w:val="24"/>
        </w:rPr>
        <w:t>profeagd</w:t>
      </w:r>
      <w:r w:rsidRPr="00F204D9">
        <w:rPr>
          <w:sz w:val="24"/>
        </w:rPr>
        <w:t>.pl,</w:t>
      </w:r>
    </w:p>
    <w:p w14:paraId="16AA0332" w14:textId="7F1063E9" w:rsidR="0047666A" w:rsidRPr="00F204D9" w:rsidRDefault="0011009E">
      <w:pPr>
        <w:pStyle w:val="Akapitzlist"/>
        <w:numPr>
          <w:ilvl w:val="1"/>
          <w:numId w:val="11"/>
        </w:numPr>
        <w:tabs>
          <w:tab w:val="left" w:pos="892"/>
        </w:tabs>
        <w:rPr>
          <w:sz w:val="24"/>
        </w:rPr>
      </w:pPr>
      <w:r w:rsidRPr="00F204D9">
        <w:rPr>
          <w:sz w:val="24"/>
        </w:rPr>
        <w:t xml:space="preserve">Sklep internetowy, działający pod adresem </w:t>
      </w:r>
      <w:hyperlink r:id="rId6">
        <w:r w:rsidRPr="00F204D9">
          <w:rPr>
            <w:sz w:val="24"/>
          </w:rPr>
          <w:t>www.</w:t>
        </w:r>
      </w:hyperlink>
      <w:r>
        <w:rPr>
          <w:sz w:val="24"/>
          <w:shd w:val="clear" w:color="auto" w:fill="FFFF00"/>
        </w:rPr>
        <w:t>krajalniceritter</w:t>
      </w:r>
      <w:r w:rsidRPr="00F204D9">
        <w:rPr>
          <w:sz w:val="24"/>
        </w:rPr>
        <w:t>.pl (zwany dalej: Sklep</w:t>
      </w:r>
      <w:r w:rsidRPr="00F204D9">
        <w:rPr>
          <w:spacing w:val="5"/>
          <w:sz w:val="24"/>
        </w:rPr>
        <w:t xml:space="preserve"> </w:t>
      </w:r>
      <w:r w:rsidRPr="00F204D9">
        <w:rPr>
          <w:sz w:val="24"/>
        </w:rPr>
        <w:t>internetowy</w:t>
      </w:r>
    </w:p>
    <w:p w14:paraId="13495B00" w14:textId="25449E82" w:rsidR="0047666A" w:rsidRPr="00F204D9" w:rsidRDefault="0011009E">
      <w:pPr>
        <w:pStyle w:val="Tekstpodstawowy"/>
        <w:spacing w:before="138" w:line="360" w:lineRule="auto"/>
        <w:ind w:left="891" w:right="114" w:firstLine="0"/>
      </w:pPr>
      <w:r>
        <w:rPr>
          <w:shd w:val="clear" w:color="auto" w:fill="FFFF00"/>
        </w:rPr>
        <w:t>KRAJALNICE RITTER</w:t>
      </w:r>
      <w:r w:rsidRPr="00F204D9">
        <w:t xml:space="preserve">, jest prowadzony przez </w:t>
      </w:r>
      <w:proofErr w:type="spellStart"/>
      <w:r w:rsidR="00827F59">
        <w:t>Prosquare</w:t>
      </w:r>
      <w:proofErr w:type="spellEnd"/>
      <w:r w:rsidR="00827F59">
        <w:t xml:space="preserve"> Sp. z o.o. </w:t>
      </w:r>
      <w:r w:rsidRPr="00F204D9">
        <w:t xml:space="preserve">wpisaną do Krajowego Rejestru Sądowego prowadzonego przez Sąd Rejonowy dla </w:t>
      </w:r>
      <w:r w:rsidR="00827F59">
        <w:t xml:space="preserve">w Bytomiu </w:t>
      </w:r>
      <w:r w:rsidRPr="00F204D9">
        <w:t xml:space="preserve">pod nr </w:t>
      </w:r>
      <w:r w:rsidR="00827F59" w:rsidRPr="00827F59">
        <w:t xml:space="preserve">KRS: 0000934478 </w:t>
      </w:r>
      <w:r w:rsidRPr="00F204D9">
        <w:t xml:space="preserve">NIP: </w:t>
      </w:r>
      <w:r w:rsidR="00827F59">
        <w:t xml:space="preserve">6263045523 </w:t>
      </w:r>
      <w:r w:rsidRPr="00F204D9">
        <w:t xml:space="preserve">REGON: </w:t>
      </w:r>
      <w:r w:rsidR="00827F59">
        <w:t>520523149</w:t>
      </w:r>
      <w:r w:rsidRPr="00F204D9">
        <w:t>. (zwaną dalej</w:t>
      </w:r>
      <w:r w:rsidRPr="00F204D9">
        <w:rPr>
          <w:spacing w:val="-2"/>
        </w:rPr>
        <w:t xml:space="preserve"> </w:t>
      </w:r>
      <w:r w:rsidR="00827F59">
        <w:t>PROSQUARE )</w:t>
      </w:r>
    </w:p>
    <w:p w14:paraId="0034CD92" w14:textId="77777777" w:rsidR="0047666A" w:rsidRPr="00F204D9" w:rsidRDefault="0011009E">
      <w:pPr>
        <w:pStyle w:val="Akapitzlist"/>
        <w:numPr>
          <w:ilvl w:val="1"/>
          <w:numId w:val="11"/>
        </w:numPr>
        <w:tabs>
          <w:tab w:val="left" w:pos="892"/>
        </w:tabs>
        <w:rPr>
          <w:sz w:val="24"/>
        </w:rPr>
      </w:pPr>
      <w:r w:rsidRPr="00F204D9">
        <w:rPr>
          <w:sz w:val="24"/>
        </w:rPr>
        <w:t>Dane teleadresowe przedsiębiorcy, umożliwiające Kupującemu kontakt ze</w:t>
      </w:r>
      <w:r w:rsidRPr="00F204D9">
        <w:rPr>
          <w:spacing w:val="-13"/>
          <w:sz w:val="24"/>
        </w:rPr>
        <w:t xml:space="preserve"> </w:t>
      </w:r>
      <w:r w:rsidRPr="00F204D9">
        <w:rPr>
          <w:sz w:val="24"/>
        </w:rPr>
        <w:t>Sprzedawcą:</w:t>
      </w:r>
    </w:p>
    <w:p w14:paraId="04BF00DB" w14:textId="7A391CAA" w:rsidR="0047666A" w:rsidRPr="00F204D9" w:rsidRDefault="0011009E">
      <w:pPr>
        <w:pStyle w:val="Akapitzlist"/>
        <w:numPr>
          <w:ilvl w:val="2"/>
          <w:numId w:val="11"/>
        </w:numPr>
        <w:tabs>
          <w:tab w:val="left" w:pos="1068"/>
        </w:tabs>
        <w:spacing w:before="138"/>
        <w:rPr>
          <w:sz w:val="24"/>
        </w:rPr>
      </w:pPr>
      <w:r w:rsidRPr="00F204D9">
        <w:rPr>
          <w:sz w:val="24"/>
        </w:rPr>
        <w:t xml:space="preserve">adres pocztowy: </w:t>
      </w:r>
      <w:r w:rsidR="00827F59">
        <w:rPr>
          <w:sz w:val="24"/>
        </w:rPr>
        <w:t xml:space="preserve">41-907 Bytom ul. Wyzwolenia 117 lokal parterowy 25 </w:t>
      </w:r>
      <w:r w:rsidRPr="00F204D9">
        <w:rPr>
          <w:sz w:val="24"/>
        </w:rPr>
        <w:t>;</w:t>
      </w:r>
    </w:p>
    <w:p w14:paraId="2E90887C" w14:textId="5AB978E1" w:rsidR="0047666A" w:rsidRPr="00F204D9" w:rsidRDefault="0011009E">
      <w:pPr>
        <w:pStyle w:val="Akapitzlist"/>
        <w:numPr>
          <w:ilvl w:val="2"/>
          <w:numId w:val="11"/>
        </w:numPr>
        <w:tabs>
          <w:tab w:val="left" w:pos="1068"/>
        </w:tabs>
        <w:spacing w:before="138"/>
        <w:rPr>
          <w:sz w:val="24"/>
        </w:rPr>
      </w:pPr>
      <w:r w:rsidRPr="00F204D9">
        <w:rPr>
          <w:sz w:val="24"/>
        </w:rPr>
        <w:t xml:space="preserve">numer telefonu: tel.: </w:t>
      </w:r>
      <w:r w:rsidR="00827F59">
        <w:rPr>
          <w:sz w:val="24"/>
        </w:rPr>
        <w:t>608610674</w:t>
      </w:r>
      <w:r w:rsidRPr="00F204D9">
        <w:rPr>
          <w:sz w:val="24"/>
        </w:rPr>
        <w:t>;</w:t>
      </w:r>
    </w:p>
    <w:p w14:paraId="79D0C45D" w14:textId="57CA2668" w:rsidR="0047666A" w:rsidRPr="00F204D9" w:rsidRDefault="0011009E">
      <w:pPr>
        <w:pStyle w:val="Akapitzlist"/>
        <w:numPr>
          <w:ilvl w:val="2"/>
          <w:numId w:val="11"/>
        </w:numPr>
        <w:tabs>
          <w:tab w:val="left" w:pos="1068"/>
        </w:tabs>
        <w:spacing w:before="138"/>
        <w:rPr>
          <w:sz w:val="24"/>
        </w:rPr>
      </w:pPr>
      <w:r w:rsidRPr="00F204D9">
        <w:rPr>
          <w:sz w:val="24"/>
        </w:rPr>
        <w:t xml:space="preserve">adres poczty elektronicznej: </w:t>
      </w:r>
      <w:r w:rsidR="00827F59">
        <w:rPr>
          <w:sz w:val="24"/>
        </w:rPr>
        <w:t>sklep@profeagd.pl</w:t>
      </w:r>
    </w:p>
    <w:p w14:paraId="590A0A19" w14:textId="044D8736" w:rsidR="0047666A" w:rsidRPr="00F204D9" w:rsidRDefault="0011009E">
      <w:pPr>
        <w:pStyle w:val="Akapitzlist"/>
        <w:numPr>
          <w:ilvl w:val="1"/>
          <w:numId w:val="11"/>
        </w:numPr>
        <w:tabs>
          <w:tab w:val="left" w:pos="892"/>
        </w:tabs>
        <w:spacing w:before="138" w:line="360" w:lineRule="auto"/>
        <w:ind w:left="891" w:right="114"/>
        <w:rPr>
          <w:sz w:val="24"/>
        </w:rPr>
      </w:pPr>
      <w:r w:rsidRPr="00F204D9">
        <w:rPr>
          <w:sz w:val="24"/>
        </w:rPr>
        <w:t xml:space="preserve">Regulamin sklepu internetowego </w:t>
      </w:r>
      <w:r>
        <w:rPr>
          <w:shd w:val="clear" w:color="auto" w:fill="FFFF00"/>
        </w:rPr>
        <w:t>KRAJALNICE RITTER</w:t>
      </w:r>
      <w:r w:rsidRPr="00F204D9">
        <w:t xml:space="preserve">, </w:t>
      </w:r>
      <w:r w:rsidRPr="00F204D9">
        <w:rPr>
          <w:sz w:val="24"/>
        </w:rPr>
        <w:t xml:space="preserve">umieszczony jest nieprzerwanie na stronie internetowej </w:t>
      </w:r>
      <w:r w:rsidR="00827F59">
        <w:rPr>
          <w:sz w:val="24"/>
        </w:rPr>
        <w:t>www.profeagd.pl</w:t>
      </w:r>
      <w:r w:rsidRPr="00F204D9">
        <w:rPr>
          <w:sz w:val="24"/>
        </w:rPr>
        <w:t xml:space="preserve"> w sposób umożliwiający Klientom jego pozyskanie, odtwarzanie i utrwalanie jego treści. Regulamin jest również udostępniany Klientom pr</w:t>
      </w:r>
      <w:r w:rsidRPr="00F204D9">
        <w:rPr>
          <w:sz w:val="24"/>
        </w:rPr>
        <w:t>zed zawarciem</w:t>
      </w:r>
      <w:r w:rsidRPr="00F204D9">
        <w:rPr>
          <w:spacing w:val="5"/>
          <w:sz w:val="24"/>
        </w:rPr>
        <w:t xml:space="preserve"> </w:t>
      </w:r>
      <w:r w:rsidRPr="00F204D9">
        <w:rPr>
          <w:sz w:val="24"/>
        </w:rPr>
        <w:t>umowy.</w:t>
      </w:r>
    </w:p>
    <w:p w14:paraId="71324F4D" w14:textId="77777777" w:rsidR="0047666A" w:rsidRPr="00F204D9" w:rsidRDefault="0011009E">
      <w:pPr>
        <w:pStyle w:val="Nagwek1"/>
        <w:ind w:left="100"/>
        <w:jc w:val="both"/>
      </w:pPr>
      <w:r w:rsidRPr="00F204D9">
        <w:t>§ 2 Definicje</w:t>
      </w:r>
    </w:p>
    <w:p w14:paraId="32191E3B" w14:textId="77777777" w:rsidR="0047666A" w:rsidRPr="00F204D9" w:rsidRDefault="0011009E">
      <w:pPr>
        <w:pStyle w:val="Tekstpodstawowy"/>
        <w:spacing w:before="138"/>
        <w:ind w:left="808" w:firstLine="0"/>
      </w:pPr>
      <w:r w:rsidRPr="00F204D9">
        <w:t>Pojęcia, którymi posługuje się niniejszy regulamin oznaczają:</w:t>
      </w:r>
    </w:p>
    <w:p w14:paraId="08A98E96" w14:textId="77777777" w:rsidR="0047666A" w:rsidRPr="00F204D9" w:rsidRDefault="0011009E">
      <w:pPr>
        <w:pStyle w:val="Akapitzlist"/>
        <w:numPr>
          <w:ilvl w:val="1"/>
          <w:numId w:val="10"/>
        </w:numPr>
        <w:tabs>
          <w:tab w:val="left" w:pos="892"/>
        </w:tabs>
        <w:spacing w:before="138"/>
        <w:rPr>
          <w:sz w:val="24"/>
        </w:rPr>
      </w:pPr>
      <w:r w:rsidRPr="00F204D9">
        <w:rPr>
          <w:sz w:val="24"/>
        </w:rPr>
        <w:t>Konsument – jest nią osoba fizyczna w rozumieniu art. 22</w:t>
      </w:r>
      <w:r w:rsidRPr="00F204D9">
        <w:rPr>
          <w:sz w:val="24"/>
          <w:vertAlign w:val="superscript"/>
        </w:rPr>
        <w:t>1</w:t>
      </w:r>
      <w:r w:rsidRPr="00F204D9">
        <w:rPr>
          <w:sz w:val="24"/>
        </w:rPr>
        <w:t xml:space="preserve"> Kodeksu</w:t>
      </w:r>
      <w:r w:rsidRPr="00F204D9">
        <w:rPr>
          <w:spacing w:val="-3"/>
          <w:sz w:val="24"/>
        </w:rPr>
        <w:t xml:space="preserve"> </w:t>
      </w:r>
      <w:r w:rsidRPr="00F204D9">
        <w:rPr>
          <w:sz w:val="24"/>
        </w:rPr>
        <w:t>cywilnego,</w:t>
      </w:r>
    </w:p>
    <w:p w14:paraId="6BCFB91A" w14:textId="77777777" w:rsidR="0047666A" w:rsidRPr="00F204D9" w:rsidRDefault="0011009E">
      <w:pPr>
        <w:pStyle w:val="Akapitzlist"/>
        <w:numPr>
          <w:ilvl w:val="1"/>
          <w:numId w:val="10"/>
        </w:numPr>
        <w:tabs>
          <w:tab w:val="left" w:pos="892"/>
        </w:tabs>
        <w:spacing w:before="138" w:line="360" w:lineRule="auto"/>
        <w:ind w:left="891" w:right="114"/>
        <w:rPr>
          <w:sz w:val="24"/>
        </w:rPr>
      </w:pPr>
      <w:r w:rsidRPr="00F204D9">
        <w:rPr>
          <w:sz w:val="24"/>
        </w:rPr>
        <w:t xml:space="preserve">Przedsiębiorca na prawach konsumenta – jest nią osoba fizyczna </w:t>
      </w:r>
      <w:r w:rsidRPr="00F204D9">
        <w:rPr>
          <w:sz w:val="24"/>
        </w:rPr>
        <w:t>zawierająca umowę bezpośrednio związaną z jej działalnością gospodarczą, gdy z treści tej umowy wynika, że nie posiada ona dla tej osoby charakteru zawodowego, wynikającego w szczególności z przedmiotu wykonywanej przez nią działalności gospodarczej, udost</w:t>
      </w:r>
      <w:r w:rsidRPr="00F204D9">
        <w:rPr>
          <w:sz w:val="24"/>
        </w:rPr>
        <w:t>ępnionego na podstawie przepisów o Centralnej Ewidencji i Informacji o Działalności</w:t>
      </w:r>
      <w:r w:rsidRPr="00F204D9">
        <w:rPr>
          <w:spacing w:val="-14"/>
          <w:sz w:val="24"/>
        </w:rPr>
        <w:t xml:space="preserve"> </w:t>
      </w:r>
      <w:r w:rsidRPr="00F204D9">
        <w:rPr>
          <w:sz w:val="24"/>
        </w:rPr>
        <w:t>Gospodarczej,</w:t>
      </w:r>
    </w:p>
    <w:p w14:paraId="1AFD0585" w14:textId="77777777" w:rsidR="0047666A" w:rsidRPr="00F204D9" w:rsidRDefault="0011009E">
      <w:pPr>
        <w:pStyle w:val="Akapitzlist"/>
        <w:numPr>
          <w:ilvl w:val="1"/>
          <w:numId w:val="10"/>
        </w:numPr>
        <w:tabs>
          <w:tab w:val="left" w:pos="892"/>
        </w:tabs>
        <w:spacing w:line="360" w:lineRule="auto"/>
        <w:ind w:left="891" w:right="113"/>
        <w:rPr>
          <w:sz w:val="24"/>
        </w:rPr>
      </w:pPr>
      <w:r w:rsidRPr="00F204D9">
        <w:rPr>
          <w:sz w:val="24"/>
        </w:rPr>
        <w:t xml:space="preserve">Przedsiębiorca - oznacza osobę fizyczną, osobę prawną lub jednostkę organizacyjną niebędącą osobą prawną, której ustawa przyznaje zdolność prawną, prowadzącą </w:t>
      </w:r>
      <w:r w:rsidRPr="00F204D9">
        <w:rPr>
          <w:sz w:val="24"/>
        </w:rPr>
        <w:t>we własnym imieniu działalność gospodarczą lub zawodową i dokonującą czynności prawnej związanej bezpośrednio z jej działalnością gospodarczą lub</w:t>
      </w:r>
      <w:r w:rsidRPr="00F204D9">
        <w:rPr>
          <w:spacing w:val="-3"/>
          <w:sz w:val="24"/>
        </w:rPr>
        <w:t xml:space="preserve"> </w:t>
      </w:r>
      <w:r w:rsidRPr="00F204D9">
        <w:rPr>
          <w:sz w:val="24"/>
        </w:rPr>
        <w:t>zawodową,</w:t>
      </w:r>
    </w:p>
    <w:p w14:paraId="77C98885" w14:textId="77777777" w:rsidR="0047666A" w:rsidRPr="00F204D9" w:rsidRDefault="0047666A">
      <w:pPr>
        <w:spacing w:line="360" w:lineRule="auto"/>
        <w:jc w:val="both"/>
        <w:rPr>
          <w:sz w:val="24"/>
        </w:rPr>
        <w:sectPr w:rsidR="0047666A" w:rsidRPr="00F204D9">
          <w:type w:val="continuous"/>
          <w:pgSz w:w="12240" w:h="15840"/>
          <w:pgMar w:top="1360" w:right="1300" w:bottom="280" w:left="1320" w:header="708" w:footer="708" w:gutter="0"/>
          <w:cols w:space="708"/>
        </w:sectPr>
      </w:pPr>
    </w:p>
    <w:p w14:paraId="098741EB" w14:textId="25A55507" w:rsidR="0047666A" w:rsidRPr="00F204D9" w:rsidRDefault="0011009E">
      <w:pPr>
        <w:pStyle w:val="Akapitzlist"/>
        <w:numPr>
          <w:ilvl w:val="1"/>
          <w:numId w:val="10"/>
        </w:numPr>
        <w:tabs>
          <w:tab w:val="left" w:pos="892"/>
        </w:tabs>
        <w:spacing w:before="78" w:line="360" w:lineRule="auto"/>
        <w:ind w:left="891" w:right="120"/>
        <w:rPr>
          <w:sz w:val="24"/>
        </w:rPr>
      </w:pPr>
      <w:r w:rsidRPr="00F204D9">
        <w:rPr>
          <w:sz w:val="24"/>
        </w:rPr>
        <w:lastRenderedPageBreak/>
        <w:t xml:space="preserve">Usługodawca/Sprzedawca – </w:t>
      </w:r>
      <w:proofErr w:type="spellStart"/>
      <w:r w:rsidR="00827F59">
        <w:rPr>
          <w:sz w:val="24"/>
        </w:rPr>
        <w:t>Prosquare</w:t>
      </w:r>
      <w:proofErr w:type="spellEnd"/>
      <w:r w:rsidR="00827F59">
        <w:rPr>
          <w:sz w:val="24"/>
        </w:rPr>
        <w:t xml:space="preserve"> Sp. z o.o. , 41-907 Bytom , ul. Wyzwolenia 117/25 NIP 6263045523</w:t>
      </w:r>
    </w:p>
    <w:p w14:paraId="24F8818E" w14:textId="0922994B" w:rsidR="0047666A" w:rsidRPr="00F204D9" w:rsidRDefault="0011009E">
      <w:pPr>
        <w:pStyle w:val="Akapitzlist"/>
        <w:numPr>
          <w:ilvl w:val="1"/>
          <w:numId w:val="10"/>
        </w:numPr>
        <w:tabs>
          <w:tab w:val="left" w:pos="892"/>
        </w:tabs>
        <w:spacing w:line="360" w:lineRule="auto"/>
        <w:ind w:left="891" w:right="117"/>
        <w:rPr>
          <w:sz w:val="24"/>
        </w:rPr>
      </w:pPr>
      <w:r w:rsidRPr="00F204D9">
        <w:rPr>
          <w:sz w:val="24"/>
        </w:rPr>
        <w:t xml:space="preserve">Sklep internetowy – sklep internetowy prowadzony pod adresem </w:t>
      </w:r>
      <w:r w:rsidR="00827F59">
        <w:rPr>
          <w:sz w:val="24"/>
        </w:rPr>
        <w:t>www.profeagd.pl</w:t>
      </w:r>
      <w:r w:rsidRPr="00F204D9">
        <w:rPr>
          <w:sz w:val="24"/>
        </w:rPr>
        <w:t xml:space="preserve"> przez </w:t>
      </w:r>
      <w:r w:rsidR="00827F59">
        <w:rPr>
          <w:sz w:val="24"/>
        </w:rPr>
        <w:t>PROSQUARE</w:t>
      </w:r>
    </w:p>
    <w:p w14:paraId="6C8EEC5D" w14:textId="77777777" w:rsidR="0047666A" w:rsidRPr="00F204D9" w:rsidRDefault="0011009E">
      <w:pPr>
        <w:pStyle w:val="Akapitzlist"/>
        <w:numPr>
          <w:ilvl w:val="1"/>
          <w:numId w:val="10"/>
        </w:numPr>
        <w:tabs>
          <w:tab w:val="left" w:pos="892"/>
        </w:tabs>
        <w:rPr>
          <w:sz w:val="24"/>
        </w:rPr>
      </w:pPr>
      <w:r w:rsidRPr="00F204D9">
        <w:rPr>
          <w:sz w:val="24"/>
        </w:rPr>
        <w:t>Kodeks cywilny – ustawa z dnia 23 Kwietnia 1964r.</w:t>
      </w:r>
      <w:r w:rsidRPr="00F204D9">
        <w:rPr>
          <w:spacing w:val="-4"/>
          <w:sz w:val="24"/>
        </w:rPr>
        <w:t xml:space="preserve"> </w:t>
      </w:r>
      <w:r w:rsidRPr="00F204D9">
        <w:rPr>
          <w:sz w:val="24"/>
        </w:rPr>
        <w:t>(Dz.U.2020.1740),</w:t>
      </w:r>
    </w:p>
    <w:p w14:paraId="420EAC70" w14:textId="340811C6" w:rsidR="0047666A" w:rsidRPr="00F204D9" w:rsidRDefault="00B03A7B">
      <w:pPr>
        <w:pStyle w:val="Akapitzlist"/>
        <w:numPr>
          <w:ilvl w:val="1"/>
          <w:numId w:val="10"/>
        </w:numPr>
        <w:tabs>
          <w:tab w:val="left" w:pos="892"/>
        </w:tabs>
        <w:spacing w:before="138" w:line="360" w:lineRule="auto"/>
        <w:ind w:left="891" w:right="125"/>
        <w:rPr>
          <w:sz w:val="24"/>
        </w:rPr>
      </w:pPr>
      <w:r w:rsidRPr="00F204D9">
        <w:rPr>
          <w:sz w:val="24"/>
        </w:rPr>
        <w:t>Produkt – dostępna w Sklepie Internetowym (1) rzecz ruchoma (w tym rzecz ruchoma z elementami cyfrowymi, tj. zawierająca treść cyfrową lub usługę cyfrową lub z nimi połączona w taki sposób, że brak treści cyfrowej lub usługi cyfrowej uniemożliwiłby jej prawidłowe funkcjonowanie), (2) treść cyfrowa</w:t>
      </w:r>
      <w:r w:rsidR="005869D1" w:rsidRPr="00F204D9">
        <w:rPr>
          <w:sz w:val="24"/>
        </w:rPr>
        <w:t xml:space="preserve"> lub</w:t>
      </w:r>
      <w:r w:rsidRPr="00F204D9">
        <w:rPr>
          <w:sz w:val="24"/>
        </w:rPr>
        <w:t xml:space="preserve"> (3) usługa (w tym usługa cyfrowa i inna niż cyfrowa) </w:t>
      </w:r>
      <w:r w:rsidR="005869D1" w:rsidRPr="00F204D9">
        <w:rPr>
          <w:sz w:val="24"/>
        </w:rPr>
        <w:t>będące</w:t>
      </w:r>
      <w:r w:rsidRPr="00F204D9">
        <w:rPr>
          <w:sz w:val="24"/>
        </w:rPr>
        <w:t xml:space="preserve"> przedmiotem Umowy Sprzedaży między Klientem a Sprzedawcą,</w:t>
      </w:r>
    </w:p>
    <w:p w14:paraId="47FA19E1" w14:textId="77777777" w:rsidR="0047666A" w:rsidRPr="00F204D9" w:rsidRDefault="0011009E">
      <w:pPr>
        <w:pStyle w:val="Akapitzlist"/>
        <w:numPr>
          <w:ilvl w:val="1"/>
          <w:numId w:val="10"/>
        </w:numPr>
        <w:tabs>
          <w:tab w:val="left" w:pos="892"/>
        </w:tabs>
        <w:spacing w:line="360" w:lineRule="auto"/>
        <w:ind w:left="891" w:right="115"/>
        <w:rPr>
          <w:sz w:val="24"/>
        </w:rPr>
      </w:pPr>
      <w:r w:rsidRPr="00F204D9">
        <w:rPr>
          <w:sz w:val="24"/>
        </w:rPr>
        <w:t xml:space="preserve">Regulamin – niniejszy regulamin świadczenia usług drogą elektroniczną w rozumieniu art. 8 ustawy o świadczeniu usług drogą elektroniczną </w:t>
      </w:r>
      <w:r w:rsidRPr="00F204D9">
        <w:rPr>
          <w:sz w:val="24"/>
        </w:rPr>
        <w:t>z dnia 18 lipca 2002 r. (Dz.U.2020.344),</w:t>
      </w:r>
    </w:p>
    <w:p w14:paraId="60BFBABB" w14:textId="77777777" w:rsidR="0047666A" w:rsidRPr="00F204D9" w:rsidRDefault="0011009E">
      <w:pPr>
        <w:pStyle w:val="Akapitzlist"/>
        <w:numPr>
          <w:ilvl w:val="1"/>
          <w:numId w:val="10"/>
        </w:numPr>
        <w:tabs>
          <w:tab w:val="left" w:pos="892"/>
        </w:tabs>
        <w:spacing w:line="360" w:lineRule="auto"/>
        <w:ind w:left="891" w:right="113"/>
        <w:rPr>
          <w:sz w:val="24"/>
        </w:rPr>
      </w:pPr>
      <w:r w:rsidRPr="00F204D9">
        <w:rPr>
          <w:sz w:val="24"/>
        </w:rPr>
        <w:t xml:space="preserve">Klient/Kupujący – osoba fizyczna, osoba prawna lub jednostka organizacyjna niebędąca osobą prawną, której przepisy szczególne przyznają zdolność prawną, która dokonuje lub planuje dokonać Zamówienia w ramach Sklepu </w:t>
      </w:r>
      <w:r w:rsidRPr="00F204D9">
        <w:rPr>
          <w:sz w:val="24"/>
        </w:rPr>
        <w:t>Internetowego z wykorzystaniem drogi elektronicznej, w tym również Konsumenta, Przedsiębiorcę na prawach konsumenta oraz Przedsiębiorcę,</w:t>
      </w:r>
    </w:p>
    <w:p w14:paraId="366B8AA6" w14:textId="68C2E16D" w:rsidR="0047666A" w:rsidRPr="00F204D9" w:rsidRDefault="0011009E">
      <w:pPr>
        <w:pStyle w:val="Akapitzlist"/>
        <w:numPr>
          <w:ilvl w:val="1"/>
          <w:numId w:val="10"/>
        </w:numPr>
        <w:tabs>
          <w:tab w:val="left" w:pos="1516"/>
        </w:tabs>
        <w:spacing w:line="360" w:lineRule="auto"/>
        <w:ind w:left="891" w:right="117"/>
        <w:rPr>
          <w:sz w:val="24"/>
        </w:rPr>
      </w:pPr>
      <w:r w:rsidRPr="00F204D9">
        <w:rPr>
          <w:sz w:val="24"/>
        </w:rPr>
        <w:t xml:space="preserve">Zamówienie – oświadczenie woli Klienta, w którym to Klient akceptuje ofertę sprzedaży Sprzedawcy, która zawiera w szczególności cenę, rodzaj, ilość </w:t>
      </w:r>
      <w:r w:rsidR="003721D3" w:rsidRPr="00F204D9">
        <w:rPr>
          <w:sz w:val="24"/>
        </w:rPr>
        <w:t>Produktów</w:t>
      </w:r>
      <w:r w:rsidRPr="00F204D9">
        <w:rPr>
          <w:sz w:val="24"/>
        </w:rPr>
        <w:t xml:space="preserve"> w ramach </w:t>
      </w:r>
      <w:r w:rsidR="003721D3" w:rsidRPr="00F204D9">
        <w:rPr>
          <w:sz w:val="24"/>
        </w:rPr>
        <w:t>Umowy Sprzedaży</w:t>
      </w:r>
      <w:r w:rsidRPr="00F204D9">
        <w:rPr>
          <w:sz w:val="24"/>
        </w:rPr>
        <w:t xml:space="preserve"> za pośrednictwem </w:t>
      </w:r>
      <w:r w:rsidR="003721D3" w:rsidRPr="00F204D9">
        <w:rPr>
          <w:sz w:val="24"/>
        </w:rPr>
        <w:t>S</w:t>
      </w:r>
      <w:r w:rsidRPr="00F204D9">
        <w:rPr>
          <w:sz w:val="24"/>
        </w:rPr>
        <w:t>klepu</w:t>
      </w:r>
      <w:r w:rsidRPr="00F204D9">
        <w:rPr>
          <w:spacing w:val="-3"/>
          <w:sz w:val="24"/>
        </w:rPr>
        <w:t xml:space="preserve"> </w:t>
      </w:r>
      <w:r w:rsidR="003721D3" w:rsidRPr="00F204D9">
        <w:rPr>
          <w:sz w:val="24"/>
        </w:rPr>
        <w:t>I</w:t>
      </w:r>
      <w:r w:rsidRPr="00F204D9">
        <w:rPr>
          <w:sz w:val="24"/>
        </w:rPr>
        <w:t>nternetowego.</w:t>
      </w:r>
    </w:p>
    <w:p w14:paraId="1F3F5AA2" w14:textId="639F12FB" w:rsidR="0019137A" w:rsidRPr="00F204D9" w:rsidRDefault="0019137A">
      <w:pPr>
        <w:pStyle w:val="Akapitzlist"/>
        <w:numPr>
          <w:ilvl w:val="1"/>
          <w:numId w:val="10"/>
        </w:numPr>
        <w:tabs>
          <w:tab w:val="left" w:pos="1516"/>
        </w:tabs>
        <w:spacing w:line="360" w:lineRule="auto"/>
        <w:ind w:left="891" w:right="119"/>
        <w:rPr>
          <w:sz w:val="24"/>
        </w:rPr>
      </w:pPr>
      <w:r w:rsidRPr="00F204D9">
        <w:rPr>
          <w:sz w:val="24"/>
        </w:rPr>
        <w:t xml:space="preserve">Umowa Sprzedaży – </w:t>
      </w:r>
      <w:r w:rsidR="005869D1" w:rsidRPr="00F204D9">
        <w:rPr>
          <w:sz w:val="24"/>
        </w:rPr>
        <w:t xml:space="preserve"> </w:t>
      </w:r>
      <w:r w:rsidRPr="00F204D9">
        <w:rPr>
          <w:sz w:val="24"/>
        </w:rPr>
        <w:t>umowa sprzedaży Produktu</w:t>
      </w:r>
      <w:r w:rsidR="005869D1" w:rsidRPr="00F204D9">
        <w:rPr>
          <w:sz w:val="24"/>
        </w:rPr>
        <w:t xml:space="preserve"> zawierana albo zawarta między Klientem a Sprzedawcą za pośrednictwem Sklepu Internetowego. Poprzez Umowę Sprzedaży rozumie się </w:t>
      </w:r>
      <w:r w:rsidR="00B03D7A" w:rsidRPr="00F204D9">
        <w:rPr>
          <w:sz w:val="24"/>
        </w:rPr>
        <w:t xml:space="preserve">także </w:t>
      </w:r>
      <w:r w:rsidR="005869D1" w:rsidRPr="00F204D9">
        <w:rPr>
          <w:sz w:val="24"/>
        </w:rPr>
        <w:t xml:space="preserve">odpowiednio umowę o dostarczanie treści cyfrowych lub usługi cyfrowej (w przypadku Produktów będących treściami cyfrowymi lub usługami cyfrowymi) </w:t>
      </w:r>
      <w:r w:rsidR="00B03D7A" w:rsidRPr="00F204D9">
        <w:rPr>
          <w:sz w:val="24"/>
        </w:rPr>
        <w:t>oraz</w:t>
      </w:r>
      <w:r w:rsidR="005869D1" w:rsidRPr="00F204D9">
        <w:rPr>
          <w:sz w:val="24"/>
        </w:rPr>
        <w:t xml:space="preserve"> umowę o świadczenie usług </w:t>
      </w:r>
      <w:r w:rsidRPr="00F204D9">
        <w:rPr>
          <w:sz w:val="24"/>
        </w:rPr>
        <w:t xml:space="preserve">(w przypadku </w:t>
      </w:r>
      <w:r w:rsidR="005869D1" w:rsidRPr="00F204D9">
        <w:rPr>
          <w:sz w:val="24"/>
        </w:rPr>
        <w:t>Produktu</w:t>
      </w:r>
      <w:r w:rsidRPr="00F204D9">
        <w:rPr>
          <w:sz w:val="24"/>
        </w:rPr>
        <w:t xml:space="preserve"> </w:t>
      </w:r>
      <w:r w:rsidR="005869D1" w:rsidRPr="00F204D9">
        <w:rPr>
          <w:sz w:val="24"/>
        </w:rPr>
        <w:t>będącego usługą inn</w:t>
      </w:r>
      <w:r w:rsidR="000B4487" w:rsidRPr="00F204D9">
        <w:rPr>
          <w:sz w:val="24"/>
        </w:rPr>
        <w:t xml:space="preserve">ą </w:t>
      </w:r>
      <w:r w:rsidRPr="00F204D9">
        <w:rPr>
          <w:sz w:val="24"/>
        </w:rPr>
        <w:t xml:space="preserve">niż </w:t>
      </w:r>
      <w:r w:rsidR="005869D1" w:rsidRPr="00F204D9">
        <w:rPr>
          <w:sz w:val="24"/>
        </w:rPr>
        <w:t xml:space="preserve">usługa </w:t>
      </w:r>
      <w:r w:rsidRPr="00F204D9">
        <w:rPr>
          <w:sz w:val="24"/>
        </w:rPr>
        <w:t>cyfrowa)</w:t>
      </w:r>
      <w:r w:rsidR="005869D1" w:rsidRPr="00F204D9">
        <w:rPr>
          <w:sz w:val="24"/>
        </w:rPr>
        <w:t>.</w:t>
      </w:r>
    </w:p>
    <w:p w14:paraId="56B2DFAA" w14:textId="42D5CDA7" w:rsidR="0047666A" w:rsidRPr="00F204D9" w:rsidRDefault="0011009E">
      <w:pPr>
        <w:pStyle w:val="Akapitzlist"/>
        <w:numPr>
          <w:ilvl w:val="1"/>
          <w:numId w:val="10"/>
        </w:numPr>
        <w:tabs>
          <w:tab w:val="left" w:pos="1516"/>
        </w:tabs>
        <w:spacing w:line="360" w:lineRule="auto"/>
        <w:ind w:left="891" w:right="119"/>
        <w:rPr>
          <w:sz w:val="24"/>
        </w:rPr>
      </w:pPr>
      <w:r w:rsidRPr="00F204D9">
        <w:rPr>
          <w:sz w:val="24"/>
        </w:rPr>
        <w:t>Ustawa o prawach konsumenta - ustawa z dnia 30 maja 2014 r. o prawach konsumenta (Dz.U.2020.287).</w:t>
      </w:r>
    </w:p>
    <w:p w14:paraId="273B6309" w14:textId="77777777" w:rsidR="0047666A" w:rsidRPr="00F204D9" w:rsidRDefault="0011009E">
      <w:pPr>
        <w:pStyle w:val="Nagwek1"/>
        <w:jc w:val="both"/>
      </w:pPr>
      <w:r w:rsidRPr="00F204D9">
        <w:t>§ 3 Zasady korzystania ze skle</w:t>
      </w:r>
      <w:r w:rsidRPr="00F204D9">
        <w:t>pu internetowego</w:t>
      </w:r>
    </w:p>
    <w:p w14:paraId="2C5327CA" w14:textId="4EE792C7" w:rsidR="0047666A" w:rsidRPr="00F204D9" w:rsidRDefault="0011009E">
      <w:pPr>
        <w:pStyle w:val="Akapitzlist"/>
        <w:numPr>
          <w:ilvl w:val="1"/>
          <w:numId w:val="9"/>
        </w:numPr>
        <w:tabs>
          <w:tab w:val="left" w:pos="892"/>
        </w:tabs>
        <w:spacing w:before="138" w:line="360" w:lineRule="auto"/>
        <w:ind w:left="891" w:right="124"/>
        <w:rPr>
          <w:sz w:val="24"/>
        </w:rPr>
      </w:pPr>
      <w:r w:rsidRPr="00F204D9">
        <w:rPr>
          <w:sz w:val="24"/>
        </w:rPr>
        <w:t xml:space="preserve">Ceny wszystkich </w:t>
      </w:r>
      <w:r w:rsidR="006012B2" w:rsidRPr="00F204D9">
        <w:rPr>
          <w:sz w:val="24"/>
        </w:rPr>
        <w:t>Produktów w Sklepie Internetowym</w:t>
      </w:r>
      <w:r w:rsidRPr="00F204D9">
        <w:rPr>
          <w:sz w:val="24"/>
        </w:rPr>
        <w:t xml:space="preserve"> są cenami brutto (zawierają podatek VAT) oraz są wyrażone w złotych polskich. Odstępstwa od zasady waluty polskiej są wyraźnie zaznaczone</w:t>
      </w:r>
      <w:r w:rsidR="006012B2" w:rsidRPr="00F204D9">
        <w:rPr>
          <w:sz w:val="24"/>
        </w:rPr>
        <w:t xml:space="preserve"> obok ceny Produktu.</w:t>
      </w:r>
    </w:p>
    <w:p w14:paraId="25947640" w14:textId="77777777" w:rsidR="0047666A" w:rsidRPr="00F204D9" w:rsidRDefault="0047666A">
      <w:pPr>
        <w:spacing w:line="360" w:lineRule="auto"/>
        <w:jc w:val="both"/>
        <w:rPr>
          <w:sz w:val="24"/>
        </w:rPr>
        <w:sectPr w:rsidR="0047666A" w:rsidRPr="00F204D9">
          <w:pgSz w:w="12240" w:h="15840"/>
          <w:pgMar w:top="1340" w:right="1300" w:bottom="280" w:left="1320" w:header="708" w:footer="708" w:gutter="0"/>
          <w:cols w:space="708"/>
        </w:sectPr>
      </w:pPr>
    </w:p>
    <w:p w14:paraId="4B8937DC" w14:textId="1AD93EA2" w:rsidR="0047666A" w:rsidRPr="00F204D9" w:rsidRDefault="0011009E">
      <w:pPr>
        <w:pStyle w:val="Akapitzlist"/>
        <w:numPr>
          <w:ilvl w:val="1"/>
          <w:numId w:val="9"/>
        </w:numPr>
        <w:tabs>
          <w:tab w:val="left" w:pos="892"/>
        </w:tabs>
        <w:spacing w:before="78" w:line="360" w:lineRule="auto"/>
        <w:ind w:left="891" w:right="118"/>
        <w:rPr>
          <w:sz w:val="24"/>
        </w:rPr>
      </w:pPr>
      <w:r w:rsidRPr="00F204D9">
        <w:rPr>
          <w:sz w:val="24"/>
        </w:rPr>
        <w:lastRenderedPageBreak/>
        <w:t>Sprzedawca używa w Skl</w:t>
      </w:r>
      <w:r w:rsidRPr="00F204D9">
        <w:rPr>
          <w:sz w:val="24"/>
        </w:rPr>
        <w:t xml:space="preserve">epie </w:t>
      </w:r>
      <w:r w:rsidR="001F2D1B" w:rsidRPr="00F204D9">
        <w:rPr>
          <w:sz w:val="24"/>
        </w:rPr>
        <w:t>I</w:t>
      </w:r>
      <w:r w:rsidRPr="00F204D9">
        <w:rPr>
          <w:sz w:val="24"/>
        </w:rPr>
        <w:t>nternetowym</w:t>
      </w:r>
      <w:r w:rsidR="00827F59">
        <w:rPr>
          <w:sz w:val="24"/>
        </w:rPr>
        <w:t xml:space="preserve"> </w:t>
      </w:r>
      <w:hyperlink r:id="rId7">
        <w:r w:rsidR="00827F59" w:rsidRPr="00F204D9">
          <w:rPr>
            <w:sz w:val="24"/>
          </w:rPr>
          <w:t>www.</w:t>
        </w:r>
      </w:hyperlink>
      <w:r>
        <w:rPr>
          <w:sz w:val="24"/>
          <w:shd w:val="clear" w:color="auto" w:fill="FFFF00"/>
        </w:rPr>
        <w:t>krajalniceritter.pl</w:t>
      </w:r>
      <w:r w:rsidRPr="00F204D9">
        <w:rPr>
          <w:sz w:val="24"/>
        </w:rPr>
        <w:t xml:space="preserve"> kodów rabatowych upoważniających do zakup</w:t>
      </w:r>
      <w:r w:rsidR="001F2D1B" w:rsidRPr="00F204D9">
        <w:rPr>
          <w:sz w:val="24"/>
        </w:rPr>
        <w:t xml:space="preserve">u Produktów </w:t>
      </w:r>
      <w:r w:rsidRPr="00F204D9">
        <w:rPr>
          <w:sz w:val="24"/>
        </w:rPr>
        <w:t>z rabatem zamieszczonym na kuponie. Kody rabatowe nie podlegają zamianie na równowartość</w:t>
      </w:r>
      <w:r w:rsidRPr="00F204D9">
        <w:rPr>
          <w:spacing w:val="-1"/>
          <w:sz w:val="24"/>
        </w:rPr>
        <w:t xml:space="preserve"> </w:t>
      </w:r>
      <w:r w:rsidRPr="00F204D9">
        <w:rPr>
          <w:sz w:val="24"/>
        </w:rPr>
        <w:t>pieniężną.</w:t>
      </w:r>
    </w:p>
    <w:p w14:paraId="6A30DF1E" w14:textId="53D40022" w:rsidR="0047666A" w:rsidRPr="00F204D9" w:rsidRDefault="0011009E">
      <w:pPr>
        <w:pStyle w:val="Akapitzlist"/>
        <w:numPr>
          <w:ilvl w:val="1"/>
          <w:numId w:val="9"/>
        </w:numPr>
        <w:tabs>
          <w:tab w:val="left" w:pos="892"/>
        </w:tabs>
        <w:spacing w:line="360" w:lineRule="auto"/>
        <w:ind w:left="891" w:right="115"/>
        <w:rPr>
          <w:sz w:val="24"/>
        </w:rPr>
      </w:pPr>
      <w:r w:rsidRPr="00F204D9">
        <w:rPr>
          <w:sz w:val="24"/>
        </w:rPr>
        <w:t xml:space="preserve">Do złożenia zamówienia w sklepie internetowym </w:t>
      </w:r>
      <w:hyperlink r:id="rId8">
        <w:r w:rsidRPr="00F204D9">
          <w:rPr>
            <w:sz w:val="24"/>
          </w:rPr>
          <w:t>www.</w:t>
        </w:r>
      </w:hyperlink>
      <w:r>
        <w:rPr>
          <w:sz w:val="24"/>
          <w:shd w:val="clear" w:color="auto" w:fill="FFFF00"/>
        </w:rPr>
        <w:t>krajalniceritter.pl</w:t>
      </w:r>
      <w:r w:rsidRPr="00F204D9">
        <w:rPr>
          <w:sz w:val="24"/>
        </w:rPr>
        <w:t xml:space="preserve"> </w:t>
      </w:r>
      <w:r w:rsidRPr="00F204D9">
        <w:rPr>
          <w:sz w:val="24"/>
        </w:rPr>
        <w:t>konieczna jest akceptacja niniejszego</w:t>
      </w:r>
      <w:r w:rsidRPr="00F204D9">
        <w:rPr>
          <w:spacing w:val="3"/>
          <w:sz w:val="24"/>
        </w:rPr>
        <w:t xml:space="preserve"> </w:t>
      </w:r>
      <w:r w:rsidRPr="00F204D9">
        <w:rPr>
          <w:sz w:val="24"/>
        </w:rPr>
        <w:t>Regulaminu.</w:t>
      </w:r>
    </w:p>
    <w:p w14:paraId="6FEC66D3" w14:textId="4D578144" w:rsidR="0047666A" w:rsidRPr="00F204D9" w:rsidRDefault="0011009E">
      <w:pPr>
        <w:pStyle w:val="Akapitzlist"/>
        <w:numPr>
          <w:ilvl w:val="1"/>
          <w:numId w:val="9"/>
        </w:numPr>
        <w:tabs>
          <w:tab w:val="left" w:pos="892"/>
        </w:tabs>
        <w:spacing w:line="360" w:lineRule="auto"/>
        <w:ind w:left="891" w:right="113"/>
        <w:rPr>
          <w:sz w:val="24"/>
        </w:rPr>
      </w:pPr>
      <w:r w:rsidRPr="00F204D9">
        <w:rPr>
          <w:sz w:val="24"/>
        </w:rPr>
        <w:t xml:space="preserve">Do skutecznego złożenia zamówienia w Sklepie internetowym </w:t>
      </w:r>
      <w:hyperlink r:id="rId9">
        <w:r w:rsidRPr="00F204D9">
          <w:rPr>
            <w:sz w:val="24"/>
          </w:rPr>
          <w:t>www.</w:t>
        </w:r>
      </w:hyperlink>
      <w:r>
        <w:rPr>
          <w:sz w:val="24"/>
          <w:shd w:val="clear" w:color="auto" w:fill="FFFF00"/>
        </w:rPr>
        <w:t>krajalniceritter.pl</w:t>
      </w:r>
      <w:r w:rsidRPr="00F204D9">
        <w:rPr>
          <w:sz w:val="24"/>
        </w:rPr>
        <w:t xml:space="preserve"> </w:t>
      </w:r>
      <w:r w:rsidRPr="00F204D9">
        <w:rPr>
          <w:sz w:val="24"/>
        </w:rPr>
        <w:t>konieczne jest posiadanie urządzenia z dostępem do Internetu umożliwiające przeglądanie stron internetowych, a także klawiatura lub i</w:t>
      </w:r>
      <w:r w:rsidRPr="00F204D9">
        <w:rPr>
          <w:sz w:val="24"/>
        </w:rPr>
        <w:t xml:space="preserve">nne urządzenie umożliwiające poprawne wypełnienie formularzy elektronicznych. Zaleca się korzystanie z najnowszych wersji przeglądarek internetowych: </w:t>
      </w:r>
      <w:proofErr w:type="spellStart"/>
      <w:r w:rsidRPr="00F204D9">
        <w:rPr>
          <w:sz w:val="24"/>
        </w:rPr>
        <w:t>Firefox</w:t>
      </w:r>
      <w:proofErr w:type="spellEnd"/>
      <w:r w:rsidRPr="00F204D9">
        <w:rPr>
          <w:sz w:val="24"/>
        </w:rPr>
        <w:t>, Chrome, Internet Explorer, Microsoft Edge, Opera, Safari dla systemu OS X, itd.</w:t>
      </w:r>
    </w:p>
    <w:p w14:paraId="5B31A031" w14:textId="77777777" w:rsidR="0047666A" w:rsidRPr="00F204D9" w:rsidRDefault="0011009E">
      <w:pPr>
        <w:pStyle w:val="Akapitzlist"/>
        <w:numPr>
          <w:ilvl w:val="1"/>
          <w:numId w:val="9"/>
        </w:numPr>
        <w:tabs>
          <w:tab w:val="left" w:pos="892"/>
        </w:tabs>
        <w:spacing w:line="360" w:lineRule="auto"/>
        <w:ind w:left="891" w:right="115"/>
        <w:rPr>
          <w:sz w:val="24"/>
        </w:rPr>
      </w:pPr>
      <w:r w:rsidRPr="00F204D9">
        <w:rPr>
          <w:sz w:val="24"/>
        </w:rPr>
        <w:t>Strona Sklepu int</w:t>
      </w:r>
      <w:r w:rsidRPr="00F204D9">
        <w:rPr>
          <w:sz w:val="24"/>
        </w:rPr>
        <w:t xml:space="preserve">ernetowego korzysta z technologii </w:t>
      </w:r>
      <w:proofErr w:type="spellStart"/>
      <w:r w:rsidRPr="00F204D9">
        <w:rPr>
          <w:sz w:val="24"/>
        </w:rPr>
        <w:t>Responsive</w:t>
      </w:r>
      <w:proofErr w:type="spellEnd"/>
      <w:r w:rsidRPr="00F204D9">
        <w:rPr>
          <w:sz w:val="24"/>
        </w:rPr>
        <w:t xml:space="preserve"> Web Design (RWD), która dopasowuje treść strony do urządzenia na którym jest ona wyświetlana. Strona Sklepu jest przygotowana do wyświetlenia zarówno na komputerach stacjonarnych jak i również urządzeniach</w:t>
      </w:r>
      <w:r w:rsidRPr="00F204D9">
        <w:rPr>
          <w:spacing w:val="3"/>
          <w:sz w:val="24"/>
        </w:rPr>
        <w:t xml:space="preserve"> </w:t>
      </w:r>
      <w:r w:rsidRPr="00F204D9">
        <w:rPr>
          <w:sz w:val="24"/>
        </w:rPr>
        <w:t>mobil</w:t>
      </w:r>
      <w:r w:rsidRPr="00F204D9">
        <w:rPr>
          <w:sz w:val="24"/>
        </w:rPr>
        <w:t>nych.</w:t>
      </w:r>
    </w:p>
    <w:p w14:paraId="19DB553D" w14:textId="607DC98D" w:rsidR="0047666A" w:rsidRPr="00F204D9" w:rsidRDefault="0011009E">
      <w:pPr>
        <w:pStyle w:val="Akapitzlist"/>
        <w:numPr>
          <w:ilvl w:val="1"/>
          <w:numId w:val="9"/>
        </w:numPr>
        <w:tabs>
          <w:tab w:val="left" w:pos="892"/>
        </w:tabs>
        <w:spacing w:line="360" w:lineRule="auto"/>
        <w:ind w:left="891" w:right="807"/>
        <w:rPr>
          <w:sz w:val="24"/>
        </w:rPr>
      </w:pPr>
      <w:r w:rsidRPr="00F204D9">
        <w:rPr>
          <w:sz w:val="24"/>
        </w:rPr>
        <w:t xml:space="preserve">Strona Sklepu internetowego </w:t>
      </w:r>
      <w:hyperlink r:id="rId10">
        <w:r w:rsidRPr="00F204D9">
          <w:rPr>
            <w:sz w:val="24"/>
          </w:rPr>
          <w:t>www.</w:t>
        </w:r>
      </w:hyperlink>
      <w:r>
        <w:rPr>
          <w:sz w:val="24"/>
          <w:shd w:val="clear" w:color="auto" w:fill="FFFF00"/>
        </w:rPr>
        <w:t>krajalniceritter.pl</w:t>
      </w:r>
      <w:r w:rsidRPr="00F204D9">
        <w:rPr>
          <w:sz w:val="24"/>
        </w:rPr>
        <w:t xml:space="preserve"> </w:t>
      </w:r>
      <w:r w:rsidRPr="00F204D9">
        <w:rPr>
          <w:sz w:val="24"/>
        </w:rPr>
        <w:t>posiada certyfikat SSL –</w:t>
      </w:r>
      <w:r w:rsidRPr="00F204D9">
        <w:rPr>
          <w:spacing w:val="-24"/>
          <w:sz w:val="24"/>
        </w:rPr>
        <w:t xml:space="preserve"> </w:t>
      </w:r>
      <w:r w:rsidRPr="00F204D9">
        <w:rPr>
          <w:sz w:val="24"/>
        </w:rPr>
        <w:t>bezpieczny protokół szyfrowania</w:t>
      </w:r>
      <w:r w:rsidRPr="00F204D9">
        <w:rPr>
          <w:spacing w:val="-1"/>
          <w:sz w:val="24"/>
        </w:rPr>
        <w:t xml:space="preserve"> </w:t>
      </w:r>
      <w:r w:rsidRPr="00F204D9">
        <w:rPr>
          <w:sz w:val="24"/>
        </w:rPr>
        <w:t>komunikacji.</w:t>
      </w:r>
    </w:p>
    <w:p w14:paraId="0E61CC0C" w14:textId="77777777" w:rsidR="0047666A" w:rsidRPr="00F204D9" w:rsidRDefault="0047666A">
      <w:pPr>
        <w:pStyle w:val="Tekstpodstawowy"/>
        <w:spacing w:before="11"/>
        <w:ind w:firstLine="0"/>
        <w:jc w:val="left"/>
        <w:rPr>
          <w:sz w:val="37"/>
        </w:rPr>
      </w:pPr>
    </w:p>
    <w:p w14:paraId="58DD9564" w14:textId="77777777" w:rsidR="0047666A" w:rsidRPr="00F204D9" w:rsidRDefault="0011009E">
      <w:pPr>
        <w:pStyle w:val="Nagwek1"/>
      </w:pPr>
      <w:r w:rsidRPr="00F204D9">
        <w:t>§ 4 Warunki zawierania umowy sprzedaży</w:t>
      </w:r>
    </w:p>
    <w:p w14:paraId="47B8FD89" w14:textId="77777777" w:rsidR="0047666A" w:rsidRPr="00F204D9" w:rsidRDefault="0047666A">
      <w:pPr>
        <w:pStyle w:val="Tekstpodstawowy"/>
        <w:ind w:firstLine="0"/>
        <w:jc w:val="left"/>
        <w:rPr>
          <w:b/>
        </w:rPr>
      </w:pPr>
    </w:p>
    <w:p w14:paraId="1EE3534D" w14:textId="22208D7D" w:rsidR="0047666A" w:rsidRPr="00F204D9" w:rsidRDefault="0011009E">
      <w:pPr>
        <w:pStyle w:val="Akapitzlist"/>
        <w:numPr>
          <w:ilvl w:val="1"/>
          <w:numId w:val="8"/>
        </w:numPr>
        <w:tabs>
          <w:tab w:val="left" w:pos="888"/>
        </w:tabs>
        <w:spacing w:line="360" w:lineRule="auto"/>
        <w:ind w:right="116"/>
        <w:rPr>
          <w:sz w:val="24"/>
        </w:rPr>
      </w:pPr>
      <w:r w:rsidRPr="00F204D9">
        <w:rPr>
          <w:sz w:val="24"/>
        </w:rPr>
        <w:t xml:space="preserve">Zamówienia w sklepie internetowym </w:t>
      </w:r>
      <w:hyperlink r:id="rId11">
        <w:r w:rsidRPr="00F204D9">
          <w:rPr>
            <w:sz w:val="24"/>
          </w:rPr>
          <w:t>www.</w:t>
        </w:r>
      </w:hyperlink>
      <w:r>
        <w:rPr>
          <w:sz w:val="24"/>
          <w:shd w:val="clear" w:color="auto" w:fill="FFFF00"/>
        </w:rPr>
        <w:t>krajalniceritter.pl</w:t>
      </w:r>
      <w:r w:rsidRPr="00F204D9">
        <w:rPr>
          <w:sz w:val="24"/>
        </w:rPr>
        <w:t xml:space="preserve"> </w:t>
      </w:r>
      <w:r w:rsidRPr="00F204D9">
        <w:rPr>
          <w:sz w:val="24"/>
        </w:rPr>
        <w:t xml:space="preserve">można dokonywać poprzez wypełnienie </w:t>
      </w:r>
      <w:r w:rsidRPr="00F204D9">
        <w:rPr>
          <w:sz w:val="24"/>
        </w:rPr>
        <w:t>odpowiednich formularzy dostępnych na stronach</w:t>
      </w:r>
      <w:r w:rsidRPr="00F204D9">
        <w:rPr>
          <w:spacing w:val="3"/>
          <w:sz w:val="24"/>
        </w:rPr>
        <w:t xml:space="preserve"> </w:t>
      </w:r>
      <w:r w:rsidRPr="00F204D9">
        <w:rPr>
          <w:sz w:val="24"/>
        </w:rPr>
        <w:t>sklepu.</w:t>
      </w:r>
    </w:p>
    <w:p w14:paraId="11FF8558" w14:textId="77777777" w:rsidR="0047666A" w:rsidRPr="00F204D9" w:rsidRDefault="0011009E">
      <w:pPr>
        <w:pStyle w:val="Akapitzlist"/>
        <w:numPr>
          <w:ilvl w:val="1"/>
          <w:numId w:val="8"/>
        </w:numPr>
        <w:tabs>
          <w:tab w:val="left" w:pos="888"/>
        </w:tabs>
        <w:spacing w:line="360" w:lineRule="auto"/>
        <w:ind w:right="112"/>
        <w:rPr>
          <w:sz w:val="24"/>
        </w:rPr>
      </w:pPr>
      <w:r w:rsidRPr="00F204D9">
        <w:rPr>
          <w:sz w:val="24"/>
        </w:rPr>
        <w:t>Klient podczas składania zamówienia jest zobowiązany do podania prawidłowych danych osobowych: imienia i nazwiska, adresu zamieszkania, adresu e-mail oraz telefonu komórkowego.</w:t>
      </w:r>
    </w:p>
    <w:p w14:paraId="12AB48AE" w14:textId="77777777" w:rsidR="0047666A" w:rsidRPr="00F204D9" w:rsidRDefault="0011009E">
      <w:pPr>
        <w:pStyle w:val="Akapitzlist"/>
        <w:numPr>
          <w:ilvl w:val="1"/>
          <w:numId w:val="8"/>
        </w:numPr>
        <w:tabs>
          <w:tab w:val="left" w:pos="888"/>
        </w:tabs>
        <w:spacing w:line="360" w:lineRule="auto"/>
        <w:ind w:right="115"/>
        <w:rPr>
          <w:sz w:val="24"/>
        </w:rPr>
      </w:pPr>
      <w:r w:rsidRPr="00F204D9">
        <w:rPr>
          <w:sz w:val="24"/>
        </w:rPr>
        <w:t>Po otrzymaniu zamówienia</w:t>
      </w:r>
      <w:r w:rsidRPr="00F204D9">
        <w:rPr>
          <w:sz w:val="24"/>
        </w:rPr>
        <w:t>, Sprzedawca potwierdza jego otrzymanie oraz jednocześnie informuje o przyjęciu Zamówienia do realizacji. Potwierdzenie zamówienie odbywa się poprzez przesłanie przez Sprzedającego do Klienta odpowiedniej wiadomości mailowej na adres podany w formularzu za</w:t>
      </w:r>
      <w:r w:rsidRPr="00F204D9">
        <w:rPr>
          <w:sz w:val="24"/>
        </w:rPr>
        <w:t>mówienia. Z chwilą potwierdzenia przyjęcia zamówienia do realizacji przez Sprzedającego, umowa uważana jest za</w:t>
      </w:r>
      <w:r w:rsidRPr="00F204D9">
        <w:rPr>
          <w:spacing w:val="-5"/>
          <w:sz w:val="24"/>
        </w:rPr>
        <w:t xml:space="preserve"> </w:t>
      </w:r>
      <w:r w:rsidRPr="00F204D9">
        <w:rPr>
          <w:sz w:val="24"/>
        </w:rPr>
        <w:t>zawartą.</w:t>
      </w:r>
    </w:p>
    <w:p w14:paraId="500FE82B" w14:textId="77777777" w:rsidR="0047666A" w:rsidRPr="00F204D9" w:rsidRDefault="0011009E">
      <w:pPr>
        <w:pStyle w:val="Akapitzlist"/>
        <w:numPr>
          <w:ilvl w:val="1"/>
          <w:numId w:val="8"/>
        </w:numPr>
        <w:tabs>
          <w:tab w:val="left" w:pos="888"/>
        </w:tabs>
        <w:spacing w:line="360" w:lineRule="auto"/>
        <w:ind w:right="113"/>
        <w:rPr>
          <w:sz w:val="24"/>
        </w:rPr>
      </w:pPr>
      <w:r w:rsidRPr="00F204D9">
        <w:rPr>
          <w:sz w:val="24"/>
        </w:rPr>
        <w:t>Udostępnienie oraz utrwalenie treści umowy sprzedaży następuje poprzez udostępnienie niniejszego Regulaminu na stronie Sklepu Internetow</w:t>
      </w:r>
      <w:r w:rsidRPr="00F204D9">
        <w:rPr>
          <w:sz w:val="24"/>
        </w:rPr>
        <w:t>ego, przesłanie</w:t>
      </w:r>
      <w:r w:rsidRPr="00F204D9">
        <w:rPr>
          <w:spacing w:val="24"/>
          <w:sz w:val="24"/>
        </w:rPr>
        <w:t xml:space="preserve"> </w:t>
      </w:r>
      <w:r w:rsidRPr="00F204D9">
        <w:rPr>
          <w:sz w:val="24"/>
        </w:rPr>
        <w:t>stosownej</w:t>
      </w:r>
    </w:p>
    <w:p w14:paraId="0D4A92DD" w14:textId="77777777" w:rsidR="0047666A" w:rsidRPr="00F204D9" w:rsidRDefault="0047666A">
      <w:pPr>
        <w:spacing w:line="360" w:lineRule="auto"/>
        <w:jc w:val="both"/>
        <w:rPr>
          <w:sz w:val="24"/>
        </w:rPr>
        <w:sectPr w:rsidR="0047666A" w:rsidRPr="00F204D9">
          <w:pgSz w:w="12240" w:h="15840"/>
          <w:pgMar w:top="1340" w:right="1300" w:bottom="280" w:left="1320" w:header="708" w:footer="708" w:gutter="0"/>
          <w:cols w:space="708"/>
        </w:sectPr>
      </w:pPr>
    </w:p>
    <w:p w14:paraId="00F0E894" w14:textId="77777777" w:rsidR="0047666A" w:rsidRPr="00F204D9" w:rsidRDefault="0011009E">
      <w:pPr>
        <w:pStyle w:val="Tekstpodstawowy"/>
        <w:spacing w:before="78" w:line="360" w:lineRule="auto"/>
        <w:ind w:left="888" w:right="101" w:firstLine="0"/>
        <w:jc w:val="left"/>
      </w:pPr>
      <w:r w:rsidRPr="00F204D9">
        <w:lastRenderedPageBreak/>
        <w:t>informacji na adres mailowy Klienta podany przy składaniu zamówienia, o którym mowa w §4 pkt. 4.2.</w:t>
      </w:r>
    </w:p>
    <w:p w14:paraId="35172366" w14:textId="4372960E" w:rsidR="0047666A" w:rsidRPr="00F204D9" w:rsidRDefault="0011009E">
      <w:pPr>
        <w:pStyle w:val="Akapitzlist"/>
        <w:numPr>
          <w:ilvl w:val="1"/>
          <w:numId w:val="8"/>
        </w:numPr>
        <w:tabs>
          <w:tab w:val="left" w:pos="892"/>
        </w:tabs>
        <w:spacing w:line="360" w:lineRule="auto"/>
        <w:ind w:left="891" w:right="115"/>
        <w:rPr>
          <w:sz w:val="24"/>
        </w:rPr>
      </w:pPr>
      <w:r w:rsidRPr="00F204D9">
        <w:rPr>
          <w:sz w:val="24"/>
        </w:rPr>
        <w:t xml:space="preserve">Dokonywanie Zamówień w Sklepie internetowym </w:t>
      </w:r>
      <w:hyperlink r:id="rId12">
        <w:r w:rsidRPr="00F204D9">
          <w:rPr>
            <w:sz w:val="24"/>
          </w:rPr>
          <w:t>www.</w:t>
        </w:r>
      </w:hyperlink>
      <w:r>
        <w:rPr>
          <w:sz w:val="24"/>
          <w:shd w:val="clear" w:color="auto" w:fill="FFFF00"/>
        </w:rPr>
        <w:t>krajalniceritter.pl</w:t>
      </w:r>
      <w:r w:rsidRPr="00F204D9">
        <w:rPr>
          <w:sz w:val="24"/>
        </w:rPr>
        <w:t xml:space="preserve"> </w:t>
      </w:r>
      <w:r w:rsidRPr="00F204D9">
        <w:rPr>
          <w:sz w:val="24"/>
        </w:rPr>
        <w:t>jest możliwe 24 godziny na dobę przez wszystkie dni w</w:t>
      </w:r>
      <w:r w:rsidRPr="00F204D9">
        <w:rPr>
          <w:spacing w:val="-1"/>
          <w:sz w:val="24"/>
        </w:rPr>
        <w:t xml:space="preserve"> </w:t>
      </w:r>
      <w:r w:rsidRPr="00F204D9">
        <w:rPr>
          <w:sz w:val="24"/>
        </w:rPr>
        <w:t>roku.</w:t>
      </w:r>
    </w:p>
    <w:p w14:paraId="53B5CB48" w14:textId="77777777" w:rsidR="0047666A" w:rsidRPr="00F204D9" w:rsidRDefault="0047666A">
      <w:pPr>
        <w:pStyle w:val="Tekstpodstawowy"/>
        <w:ind w:firstLine="0"/>
        <w:jc w:val="left"/>
      </w:pPr>
    </w:p>
    <w:p w14:paraId="00447C96" w14:textId="77777777" w:rsidR="0047666A" w:rsidRPr="00F204D9" w:rsidRDefault="0011009E">
      <w:pPr>
        <w:pStyle w:val="Nagwek1"/>
      </w:pPr>
      <w:r w:rsidRPr="00F204D9">
        <w:t>§</w:t>
      </w:r>
      <w:r w:rsidRPr="00F204D9">
        <w:t xml:space="preserve"> 5 Sposób płatności i termin płatności</w:t>
      </w:r>
    </w:p>
    <w:p w14:paraId="5E6C462E" w14:textId="77777777" w:rsidR="0047666A" w:rsidRPr="00F204D9" w:rsidRDefault="0047666A">
      <w:pPr>
        <w:pStyle w:val="Tekstpodstawowy"/>
        <w:ind w:firstLine="0"/>
        <w:jc w:val="left"/>
        <w:rPr>
          <w:b/>
        </w:rPr>
      </w:pPr>
    </w:p>
    <w:p w14:paraId="7ACD3BAF" w14:textId="44470276" w:rsidR="0047666A" w:rsidRPr="00F204D9" w:rsidRDefault="0011009E">
      <w:pPr>
        <w:pStyle w:val="Akapitzlist"/>
        <w:numPr>
          <w:ilvl w:val="1"/>
          <w:numId w:val="7"/>
        </w:numPr>
        <w:tabs>
          <w:tab w:val="left" w:pos="892"/>
        </w:tabs>
        <w:spacing w:line="360" w:lineRule="auto"/>
        <w:ind w:left="891" w:right="124"/>
        <w:rPr>
          <w:sz w:val="24"/>
        </w:rPr>
      </w:pPr>
      <w:r w:rsidRPr="00F204D9">
        <w:rPr>
          <w:sz w:val="24"/>
        </w:rPr>
        <w:t xml:space="preserve">W sklepie </w:t>
      </w:r>
      <w:hyperlink r:id="rId13">
        <w:r w:rsidRPr="00F204D9">
          <w:rPr>
            <w:sz w:val="24"/>
          </w:rPr>
          <w:t>www.</w:t>
        </w:r>
      </w:hyperlink>
      <w:r>
        <w:rPr>
          <w:sz w:val="24"/>
          <w:shd w:val="clear" w:color="auto" w:fill="FFFF00"/>
        </w:rPr>
        <w:t>krajalniceritter.pl</w:t>
      </w:r>
      <w:r w:rsidRPr="00F204D9">
        <w:rPr>
          <w:sz w:val="24"/>
        </w:rPr>
        <w:t xml:space="preserve"> </w:t>
      </w:r>
      <w:r w:rsidRPr="00F204D9">
        <w:rPr>
          <w:sz w:val="24"/>
        </w:rPr>
        <w:t>istnieje możliwość płatności w jeden z następujących sposobów:</w:t>
      </w:r>
    </w:p>
    <w:p w14:paraId="2E77A329" w14:textId="77777777" w:rsidR="0047666A" w:rsidRPr="00F204D9" w:rsidRDefault="0011009E">
      <w:pPr>
        <w:pStyle w:val="Akapitzlist"/>
        <w:numPr>
          <w:ilvl w:val="2"/>
          <w:numId w:val="7"/>
        </w:numPr>
        <w:tabs>
          <w:tab w:val="left" w:pos="948"/>
        </w:tabs>
        <w:jc w:val="left"/>
        <w:rPr>
          <w:sz w:val="24"/>
        </w:rPr>
      </w:pPr>
      <w:r w:rsidRPr="00F204D9">
        <w:rPr>
          <w:sz w:val="24"/>
        </w:rPr>
        <w:t>przelew na konto bankowe Sprzedawcy,</w:t>
      </w:r>
    </w:p>
    <w:p w14:paraId="3EBB15AA" w14:textId="77777777" w:rsidR="0047666A" w:rsidRPr="00F204D9" w:rsidRDefault="0011009E">
      <w:pPr>
        <w:pStyle w:val="Akapitzlist"/>
        <w:numPr>
          <w:ilvl w:val="2"/>
          <w:numId w:val="7"/>
        </w:numPr>
        <w:tabs>
          <w:tab w:val="left" w:pos="948"/>
        </w:tabs>
        <w:spacing w:before="138"/>
        <w:jc w:val="left"/>
        <w:rPr>
          <w:sz w:val="24"/>
        </w:rPr>
      </w:pPr>
      <w:r w:rsidRPr="00F204D9">
        <w:rPr>
          <w:sz w:val="24"/>
        </w:rPr>
        <w:t>płatność za</w:t>
      </w:r>
      <w:r w:rsidRPr="00F204D9">
        <w:rPr>
          <w:spacing w:val="1"/>
          <w:sz w:val="24"/>
        </w:rPr>
        <w:t xml:space="preserve"> </w:t>
      </w:r>
      <w:r w:rsidRPr="00F204D9">
        <w:rPr>
          <w:sz w:val="24"/>
        </w:rPr>
        <w:t>pobraniem,</w:t>
      </w:r>
    </w:p>
    <w:p w14:paraId="2A3AF652" w14:textId="77777777" w:rsidR="0047666A" w:rsidRPr="00F204D9" w:rsidRDefault="0011009E">
      <w:pPr>
        <w:pStyle w:val="Akapitzlist"/>
        <w:numPr>
          <w:ilvl w:val="2"/>
          <w:numId w:val="7"/>
        </w:numPr>
        <w:tabs>
          <w:tab w:val="left" w:pos="948"/>
        </w:tabs>
        <w:spacing w:before="138"/>
        <w:jc w:val="left"/>
        <w:rPr>
          <w:sz w:val="24"/>
        </w:rPr>
      </w:pPr>
      <w:r w:rsidRPr="00F204D9">
        <w:rPr>
          <w:sz w:val="24"/>
        </w:rPr>
        <w:t>płatność gotówką przy odbiorze</w:t>
      </w:r>
      <w:r w:rsidRPr="00F204D9">
        <w:rPr>
          <w:spacing w:val="-1"/>
          <w:sz w:val="24"/>
        </w:rPr>
        <w:t xml:space="preserve"> </w:t>
      </w:r>
      <w:r w:rsidRPr="00F204D9">
        <w:rPr>
          <w:sz w:val="24"/>
        </w:rPr>
        <w:t>osobistym.</w:t>
      </w:r>
    </w:p>
    <w:p w14:paraId="33088048" w14:textId="77777777" w:rsidR="0047666A" w:rsidRPr="00F204D9" w:rsidRDefault="0011009E">
      <w:pPr>
        <w:pStyle w:val="Akapitzlist"/>
        <w:numPr>
          <w:ilvl w:val="2"/>
          <w:numId w:val="7"/>
        </w:numPr>
        <w:tabs>
          <w:tab w:val="left" w:pos="948"/>
        </w:tabs>
        <w:spacing w:before="138"/>
        <w:rPr>
          <w:sz w:val="24"/>
        </w:rPr>
      </w:pPr>
      <w:r w:rsidRPr="00F204D9">
        <w:rPr>
          <w:sz w:val="24"/>
        </w:rPr>
        <w:t xml:space="preserve">za </w:t>
      </w:r>
      <w:r w:rsidRPr="00F204D9">
        <w:rPr>
          <w:sz w:val="24"/>
        </w:rPr>
        <w:t>pośrednictwem usług płatniczych dostawców</w:t>
      </w:r>
      <w:r w:rsidRPr="00F204D9">
        <w:rPr>
          <w:spacing w:val="4"/>
          <w:sz w:val="24"/>
        </w:rPr>
        <w:t xml:space="preserve"> </w:t>
      </w:r>
      <w:r w:rsidRPr="00F204D9">
        <w:rPr>
          <w:sz w:val="24"/>
        </w:rPr>
        <w:t>zewnętrznych.</w:t>
      </w:r>
    </w:p>
    <w:p w14:paraId="682E117C" w14:textId="668C55CE" w:rsidR="0047666A" w:rsidRPr="00F204D9" w:rsidRDefault="0011009E">
      <w:pPr>
        <w:pStyle w:val="Akapitzlist"/>
        <w:numPr>
          <w:ilvl w:val="1"/>
          <w:numId w:val="7"/>
        </w:numPr>
        <w:tabs>
          <w:tab w:val="left" w:pos="892"/>
        </w:tabs>
        <w:spacing w:before="138" w:line="360" w:lineRule="auto"/>
        <w:ind w:left="891" w:right="117"/>
        <w:rPr>
          <w:sz w:val="24"/>
        </w:rPr>
      </w:pPr>
      <w:r w:rsidRPr="00F204D9">
        <w:rPr>
          <w:sz w:val="24"/>
        </w:rPr>
        <w:t>Po złożeniu zamówienia, Klient otrzymuje drogą poczty elektronicznej (e-mail) numer rachunku bankowego, na który należy przelać właściwą kwotę. Z chwilą zaksięgowania wpłaty na rachunku bankowym sklep</w:t>
      </w:r>
      <w:r w:rsidRPr="00F204D9">
        <w:rPr>
          <w:sz w:val="24"/>
        </w:rPr>
        <w:t xml:space="preserve">u </w:t>
      </w:r>
      <w:hyperlink r:id="rId14">
        <w:r w:rsidRPr="00F204D9">
          <w:rPr>
            <w:sz w:val="24"/>
          </w:rPr>
          <w:t>www.</w:t>
        </w:r>
      </w:hyperlink>
      <w:r>
        <w:rPr>
          <w:sz w:val="24"/>
          <w:shd w:val="clear" w:color="auto" w:fill="FFFF00"/>
        </w:rPr>
        <w:t>krajalniceritter.pl</w:t>
      </w:r>
      <w:r w:rsidRPr="00F204D9">
        <w:rPr>
          <w:sz w:val="24"/>
        </w:rPr>
        <w:t xml:space="preserve"> </w:t>
      </w:r>
      <w:r w:rsidRPr="00F204D9">
        <w:rPr>
          <w:sz w:val="24"/>
        </w:rPr>
        <w:t>zamówienie jest przekazywane do realizacji.</w:t>
      </w:r>
    </w:p>
    <w:p w14:paraId="4A61BF40" w14:textId="51DABB6E" w:rsidR="0047666A" w:rsidRPr="00F204D9" w:rsidRDefault="0011009E">
      <w:pPr>
        <w:pStyle w:val="Akapitzlist"/>
        <w:numPr>
          <w:ilvl w:val="1"/>
          <w:numId w:val="7"/>
        </w:numPr>
        <w:tabs>
          <w:tab w:val="left" w:pos="892"/>
        </w:tabs>
        <w:spacing w:line="360" w:lineRule="auto"/>
        <w:ind w:left="891" w:right="117"/>
        <w:rPr>
          <w:sz w:val="24"/>
        </w:rPr>
      </w:pPr>
      <w:r w:rsidRPr="00F204D9">
        <w:rPr>
          <w:sz w:val="24"/>
        </w:rPr>
        <w:t xml:space="preserve">Sklep internetowy </w:t>
      </w:r>
      <w:hyperlink r:id="rId15">
        <w:r w:rsidRPr="00F204D9">
          <w:rPr>
            <w:sz w:val="24"/>
          </w:rPr>
          <w:t>www.</w:t>
        </w:r>
      </w:hyperlink>
      <w:r>
        <w:rPr>
          <w:sz w:val="24"/>
          <w:shd w:val="clear" w:color="auto" w:fill="FFFF00"/>
        </w:rPr>
        <w:t>krajalniceritter.pl</w:t>
      </w:r>
      <w:r w:rsidRPr="00F204D9">
        <w:rPr>
          <w:sz w:val="24"/>
        </w:rPr>
        <w:t xml:space="preserve"> </w:t>
      </w:r>
      <w:r w:rsidRPr="00F204D9">
        <w:rPr>
          <w:sz w:val="24"/>
        </w:rPr>
        <w:t xml:space="preserve">umożliwia realizację płatności za pomocą systemu ratalnego oraz leasingowego </w:t>
      </w:r>
      <w:proofErr w:type="spellStart"/>
      <w:r w:rsidRPr="00F204D9">
        <w:rPr>
          <w:sz w:val="24"/>
        </w:rPr>
        <w:t>Comperia</w:t>
      </w:r>
      <w:proofErr w:type="spellEnd"/>
      <w:r w:rsidRPr="00F204D9">
        <w:rPr>
          <w:sz w:val="24"/>
        </w:rPr>
        <w:t xml:space="preserve"> + Siemens </w:t>
      </w:r>
      <w:proofErr w:type="spellStart"/>
      <w:r w:rsidRPr="00F204D9">
        <w:rPr>
          <w:sz w:val="24"/>
        </w:rPr>
        <w:t>SimplyLeasy</w:t>
      </w:r>
      <w:proofErr w:type="spellEnd"/>
      <w:r w:rsidRPr="00F204D9">
        <w:rPr>
          <w:sz w:val="24"/>
        </w:rPr>
        <w:t>. Szczegółowe informacje o podmiotach realizujących prz</w:t>
      </w:r>
      <w:r w:rsidRPr="00F204D9">
        <w:rPr>
          <w:sz w:val="24"/>
        </w:rPr>
        <w:t xml:space="preserve">edmiotową usługę dostępne są na stronie </w:t>
      </w:r>
      <w:hyperlink r:id="rId16">
        <w:r w:rsidRPr="00F204D9">
          <w:rPr>
            <w:sz w:val="24"/>
          </w:rPr>
          <w:t>www.</w:t>
        </w:r>
      </w:hyperlink>
      <w:r>
        <w:rPr>
          <w:sz w:val="24"/>
          <w:shd w:val="clear" w:color="auto" w:fill="FFFF00"/>
        </w:rPr>
        <w:t>krajalniceritter.pl</w:t>
      </w:r>
    </w:p>
    <w:p w14:paraId="22F2E819" w14:textId="3DC0F63F" w:rsidR="0047666A" w:rsidRPr="00F204D9" w:rsidRDefault="0011009E">
      <w:pPr>
        <w:pStyle w:val="Akapitzlist"/>
        <w:numPr>
          <w:ilvl w:val="1"/>
          <w:numId w:val="7"/>
        </w:numPr>
        <w:tabs>
          <w:tab w:val="left" w:pos="892"/>
        </w:tabs>
        <w:spacing w:before="4" w:line="360" w:lineRule="auto"/>
        <w:ind w:left="891" w:right="119"/>
        <w:rPr>
          <w:sz w:val="24"/>
        </w:rPr>
      </w:pPr>
      <w:r w:rsidRPr="00F204D9">
        <w:rPr>
          <w:sz w:val="24"/>
        </w:rPr>
        <w:t xml:space="preserve">Sklep internetowy </w:t>
      </w:r>
      <w:hyperlink r:id="rId17">
        <w:r w:rsidRPr="00F204D9">
          <w:rPr>
            <w:sz w:val="24"/>
          </w:rPr>
          <w:t>www.</w:t>
        </w:r>
      </w:hyperlink>
      <w:r>
        <w:rPr>
          <w:sz w:val="24"/>
          <w:shd w:val="clear" w:color="auto" w:fill="FFFF00"/>
        </w:rPr>
        <w:t>krajalniceritter.pl</w:t>
      </w:r>
      <w:r w:rsidRPr="00F204D9">
        <w:rPr>
          <w:sz w:val="24"/>
        </w:rPr>
        <w:t xml:space="preserve"> </w:t>
      </w:r>
      <w:r w:rsidRPr="00F204D9">
        <w:rPr>
          <w:sz w:val="24"/>
        </w:rPr>
        <w:t>umożliwia wpłatę należności za pośrednictwem następujących zewnętrznych serwisów płatności elektronicznych takich</w:t>
      </w:r>
      <w:r w:rsidRPr="00F204D9">
        <w:rPr>
          <w:spacing w:val="3"/>
          <w:sz w:val="24"/>
        </w:rPr>
        <w:t xml:space="preserve"> </w:t>
      </w:r>
      <w:r w:rsidRPr="00F204D9">
        <w:rPr>
          <w:sz w:val="24"/>
        </w:rPr>
        <w:t>jak:</w:t>
      </w:r>
    </w:p>
    <w:p w14:paraId="5BBEC57F" w14:textId="77777777" w:rsidR="0047666A" w:rsidRPr="00F204D9" w:rsidRDefault="0011009E">
      <w:pPr>
        <w:pStyle w:val="Tekstpodstawowy"/>
        <w:ind w:left="891" w:firstLine="0"/>
        <w:jc w:val="left"/>
      </w:pPr>
      <w:r w:rsidRPr="00F204D9">
        <w:t>-Tpay.com</w:t>
      </w:r>
    </w:p>
    <w:p w14:paraId="40AB7EBD" w14:textId="77777777" w:rsidR="0047666A" w:rsidRPr="00F204D9" w:rsidRDefault="0011009E">
      <w:pPr>
        <w:pStyle w:val="Tekstpodstawowy"/>
        <w:spacing w:before="138"/>
        <w:ind w:left="891" w:firstLine="0"/>
        <w:jc w:val="left"/>
      </w:pPr>
      <w:r w:rsidRPr="00F204D9">
        <w:t>-</w:t>
      </w:r>
      <w:proofErr w:type="spellStart"/>
      <w:r w:rsidRPr="00F204D9">
        <w:t>DotPay</w:t>
      </w:r>
      <w:proofErr w:type="spellEnd"/>
    </w:p>
    <w:p w14:paraId="0E29FE31" w14:textId="77777777" w:rsidR="0047666A" w:rsidRPr="00F204D9" w:rsidRDefault="0011009E">
      <w:pPr>
        <w:pStyle w:val="Tekstpodstawowy"/>
        <w:spacing w:before="138"/>
        <w:ind w:left="891" w:firstLine="0"/>
        <w:jc w:val="left"/>
      </w:pPr>
      <w:r w:rsidRPr="00F204D9">
        <w:t>-PayU</w:t>
      </w:r>
    </w:p>
    <w:p w14:paraId="7C0955FE" w14:textId="77777777" w:rsidR="0047666A" w:rsidRPr="00F204D9" w:rsidRDefault="0011009E">
      <w:pPr>
        <w:pStyle w:val="Tekstpodstawowy"/>
        <w:spacing w:before="138"/>
        <w:ind w:left="891" w:firstLine="0"/>
        <w:jc w:val="left"/>
      </w:pPr>
      <w:r w:rsidRPr="00F204D9">
        <w:t>-</w:t>
      </w:r>
      <w:proofErr w:type="spellStart"/>
      <w:r w:rsidRPr="00F204D9">
        <w:t>Paypal</w:t>
      </w:r>
      <w:proofErr w:type="spellEnd"/>
    </w:p>
    <w:p w14:paraId="0D34FA52" w14:textId="77777777" w:rsidR="0047666A" w:rsidRPr="00F204D9" w:rsidRDefault="0011009E">
      <w:pPr>
        <w:pStyle w:val="Tekstpodstawowy"/>
        <w:spacing w:before="138"/>
        <w:ind w:left="891" w:firstLine="0"/>
        <w:jc w:val="left"/>
      </w:pPr>
      <w:r w:rsidRPr="00F204D9">
        <w:t>-Przelewy24</w:t>
      </w:r>
    </w:p>
    <w:p w14:paraId="4473D7CF" w14:textId="77777777" w:rsidR="0047666A" w:rsidRPr="00F204D9" w:rsidRDefault="0011009E">
      <w:pPr>
        <w:pStyle w:val="Tekstpodstawowy"/>
        <w:spacing w:before="138"/>
        <w:ind w:left="891" w:firstLine="0"/>
      </w:pPr>
      <w:r w:rsidRPr="00F204D9">
        <w:t xml:space="preserve">-Systemy leasingu i ratalne </w:t>
      </w:r>
      <w:proofErr w:type="spellStart"/>
      <w:r w:rsidRPr="00F204D9">
        <w:t>Comperia</w:t>
      </w:r>
      <w:proofErr w:type="spellEnd"/>
      <w:r w:rsidRPr="00F204D9">
        <w:t xml:space="preserve"> + Siemens </w:t>
      </w:r>
      <w:proofErr w:type="spellStart"/>
      <w:r w:rsidRPr="00F204D9">
        <w:t>SimplyLeasy</w:t>
      </w:r>
      <w:proofErr w:type="spellEnd"/>
    </w:p>
    <w:p w14:paraId="2B2AE6A2" w14:textId="77777777" w:rsidR="0047666A" w:rsidRPr="00F204D9" w:rsidRDefault="0011009E">
      <w:pPr>
        <w:pStyle w:val="Akapitzlist"/>
        <w:numPr>
          <w:ilvl w:val="1"/>
          <w:numId w:val="7"/>
        </w:numPr>
        <w:tabs>
          <w:tab w:val="left" w:pos="892"/>
        </w:tabs>
        <w:spacing w:before="139" w:line="360" w:lineRule="auto"/>
        <w:ind w:left="891" w:right="117"/>
        <w:rPr>
          <w:sz w:val="24"/>
        </w:rPr>
      </w:pPr>
      <w:r w:rsidRPr="00F204D9">
        <w:rPr>
          <w:sz w:val="24"/>
        </w:rPr>
        <w:t>Klient jest obowiązany do dokonania płatności za pomocą jednego z wyżej wymienionych sposobów w terminie 7 dni kalendarzowych od dnia zawarcia umorzy sprzedaży.</w:t>
      </w:r>
    </w:p>
    <w:p w14:paraId="27DEA4CD" w14:textId="77777777" w:rsidR="0047666A" w:rsidRPr="00F204D9" w:rsidRDefault="0047666A">
      <w:pPr>
        <w:spacing w:line="360" w:lineRule="auto"/>
        <w:jc w:val="both"/>
        <w:rPr>
          <w:sz w:val="24"/>
        </w:rPr>
        <w:sectPr w:rsidR="0047666A" w:rsidRPr="00F204D9">
          <w:pgSz w:w="12240" w:h="15840"/>
          <w:pgMar w:top="1340" w:right="1300" w:bottom="280" w:left="1320" w:header="708" w:footer="708" w:gutter="0"/>
          <w:cols w:space="708"/>
        </w:sectPr>
      </w:pPr>
    </w:p>
    <w:p w14:paraId="23651F0C" w14:textId="77777777" w:rsidR="0047666A" w:rsidRPr="00F204D9" w:rsidRDefault="0011009E">
      <w:pPr>
        <w:pStyle w:val="Akapitzlist"/>
        <w:numPr>
          <w:ilvl w:val="1"/>
          <w:numId w:val="7"/>
        </w:numPr>
        <w:tabs>
          <w:tab w:val="left" w:pos="892"/>
        </w:tabs>
        <w:spacing w:before="78" w:line="360" w:lineRule="auto"/>
        <w:ind w:left="891" w:right="122"/>
        <w:rPr>
          <w:sz w:val="24"/>
        </w:rPr>
      </w:pPr>
      <w:r w:rsidRPr="00F204D9">
        <w:rPr>
          <w:sz w:val="24"/>
        </w:rPr>
        <w:lastRenderedPageBreak/>
        <w:t>W przypadku wy</w:t>
      </w:r>
      <w:r w:rsidRPr="00F204D9">
        <w:rPr>
          <w:sz w:val="24"/>
        </w:rPr>
        <w:t>boru płatności za pobraniem, Klient zobowiązany jest do dokonania płatności przy odbiorze</w:t>
      </w:r>
      <w:r w:rsidRPr="00F204D9">
        <w:rPr>
          <w:spacing w:val="2"/>
          <w:sz w:val="24"/>
        </w:rPr>
        <w:t xml:space="preserve"> </w:t>
      </w:r>
      <w:r w:rsidRPr="00F204D9">
        <w:rPr>
          <w:sz w:val="24"/>
        </w:rPr>
        <w:t>przesyłki.</w:t>
      </w:r>
    </w:p>
    <w:p w14:paraId="7964C947" w14:textId="77777777" w:rsidR="0047666A" w:rsidRPr="00F204D9" w:rsidRDefault="0047666A">
      <w:pPr>
        <w:pStyle w:val="Tekstpodstawowy"/>
        <w:ind w:firstLine="0"/>
        <w:jc w:val="left"/>
      </w:pPr>
    </w:p>
    <w:p w14:paraId="2A8A924B" w14:textId="77777777" w:rsidR="0047666A" w:rsidRPr="00F204D9" w:rsidRDefault="0011009E">
      <w:pPr>
        <w:pStyle w:val="Nagwek1"/>
      </w:pPr>
      <w:r w:rsidRPr="00F204D9">
        <w:t>§ 6 Dostawa</w:t>
      </w:r>
    </w:p>
    <w:p w14:paraId="211B177F" w14:textId="77777777" w:rsidR="0047666A" w:rsidRPr="00F204D9" w:rsidRDefault="0047666A">
      <w:pPr>
        <w:pStyle w:val="Tekstpodstawowy"/>
        <w:ind w:firstLine="0"/>
        <w:jc w:val="left"/>
        <w:rPr>
          <w:b/>
        </w:rPr>
      </w:pPr>
    </w:p>
    <w:p w14:paraId="27612B38" w14:textId="27634A82" w:rsidR="0047666A" w:rsidRPr="00F204D9" w:rsidRDefault="0011009E">
      <w:pPr>
        <w:pStyle w:val="Akapitzlist"/>
        <w:numPr>
          <w:ilvl w:val="1"/>
          <w:numId w:val="6"/>
        </w:numPr>
        <w:tabs>
          <w:tab w:val="left" w:pos="894"/>
        </w:tabs>
        <w:spacing w:line="360" w:lineRule="auto"/>
        <w:ind w:right="119"/>
        <w:rPr>
          <w:sz w:val="24"/>
        </w:rPr>
      </w:pPr>
      <w:r w:rsidRPr="00F204D9">
        <w:rPr>
          <w:sz w:val="24"/>
        </w:rPr>
        <w:t xml:space="preserve">Zamówione </w:t>
      </w:r>
      <w:r w:rsidR="00183B2D" w:rsidRPr="00F204D9">
        <w:rPr>
          <w:sz w:val="24"/>
        </w:rPr>
        <w:t>Produkt</w:t>
      </w:r>
      <w:r w:rsidRPr="00F204D9">
        <w:rPr>
          <w:sz w:val="24"/>
        </w:rPr>
        <w:t>y są dostarczane wyłącznie na terytorium Rzeczypospolitej Polskiej     i odbywa się pod adresem wskazanym przez Klienta w fo</w:t>
      </w:r>
      <w:r w:rsidRPr="00F204D9">
        <w:rPr>
          <w:sz w:val="24"/>
        </w:rPr>
        <w:t>rmularzu</w:t>
      </w:r>
      <w:r w:rsidRPr="00F204D9">
        <w:rPr>
          <w:spacing w:val="-7"/>
          <w:sz w:val="24"/>
        </w:rPr>
        <w:t xml:space="preserve"> </w:t>
      </w:r>
      <w:r w:rsidRPr="00F204D9">
        <w:rPr>
          <w:sz w:val="24"/>
        </w:rPr>
        <w:t>zamówienia.</w:t>
      </w:r>
    </w:p>
    <w:p w14:paraId="55C3D324" w14:textId="3ABEF760" w:rsidR="0047666A" w:rsidRPr="00F204D9" w:rsidRDefault="0011009E">
      <w:pPr>
        <w:pStyle w:val="Akapitzlist"/>
        <w:numPr>
          <w:ilvl w:val="1"/>
          <w:numId w:val="6"/>
        </w:numPr>
        <w:tabs>
          <w:tab w:val="left" w:pos="894"/>
        </w:tabs>
        <w:spacing w:line="360" w:lineRule="auto"/>
        <w:ind w:right="112"/>
        <w:rPr>
          <w:sz w:val="24"/>
        </w:rPr>
      </w:pPr>
      <w:r w:rsidRPr="00F204D9">
        <w:rPr>
          <w:sz w:val="24"/>
        </w:rPr>
        <w:t xml:space="preserve">Czas wysyłki </w:t>
      </w:r>
      <w:r w:rsidR="00183B2D" w:rsidRPr="00F204D9">
        <w:rPr>
          <w:sz w:val="24"/>
        </w:rPr>
        <w:t>Produkt</w:t>
      </w:r>
      <w:r w:rsidRPr="00F204D9">
        <w:rPr>
          <w:sz w:val="24"/>
        </w:rPr>
        <w:t xml:space="preserve">ów jest oznaczony na stronach Sklepu internetowych </w:t>
      </w:r>
      <w:hyperlink r:id="rId18">
        <w:r w:rsidRPr="00F204D9">
          <w:rPr>
            <w:sz w:val="24"/>
          </w:rPr>
          <w:t>www.</w:t>
        </w:r>
      </w:hyperlink>
      <w:r>
        <w:rPr>
          <w:sz w:val="24"/>
          <w:shd w:val="clear" w:color="auto" w:fill="FFFF00"/>
        </w:rPr>
        <w:t>krajalniceritter.pl</w:t>
      </w:r>
      <w:r w:rsidRPr="00F204D9">
        <w:rPr>
          <w:sz w:val="24"/>
        </w:rPr>
        <w:t xml:space="preserve"> </w:t>
      </w:r>
      <w:r w:rsidRPr="00F204D9">
        <w:rPr>
          <w:sz w:val="24"/>
        </w:rPr>
        <w:t xml:space="preserve">wynosi </w:t>
      </w:r>
      <w:r w:rsidRPr="00F204D9">
        <w:rPr>
          <w:sz w:val="24"/>
          <w:shd w:val="clear" w:color="auto" w:fill="FFFF00"/>
        </w:rPr>
        <w:t>48 godzin</w:t>
      </w:r>
      <w:r w:rsidRPr="00F204D9">
        <w:rPr>
          <w:sz w:val="24"/>
        </w:rPr>
        <w:t xml:space="preserve">. Sprzedawca dołoży wszelkich starań, aby dostawa </w:t>
      </w:r>
      <w:r w:rsidR="00183B2D" w:rsidRPr="00F204D9">
        <w:rPr>
          <w:sz w:val="24"/>
        </w:rPr>
        <w:t>Produkt</w:t>
      </w:r>
      <w:r w:rsidRPr="00F204D9">
        <w:rPr>
          <w:sz w:val="24"/>
        </w:rPr>
        <w:t xml:space="preserve">u nastąpiła   w czasie podanym w karcie produktu w sklepie internetowym. W przypadku niemożliwości dostawy </w:t>
      </w:r>
      <w:r w:rsidR="00183B2D" w:rsidRPr="00F204D9">
        <w:rPr>
          <w:sz w:val="24"/>
        </w:rPr>
        <w:t>Produkt</w:t>
      </w:r>
      <w:r w:rsidRPr="00F204D9">
        <w:rPr>
          <w:sz w:val="24"/>
        </w:rPr>
        <w:t>u w wyżej wymienionym czasie, Kupujący zostanie o tym niezwłocznie poinformowany.</w:t>
      </w:r>
    </w:p>
    <w:p w14:paraId="5487F713" w14:textId="2C34A46D" w:rsidR="0047666A" w:rsidRPr="00F204D9" w:rsidRDefault="0011009E">
      <w:pPr>
        <w:pStyle w:val="Akapitzlist"/>
        <w:numPr>
          <w:ilvl w:val="1"/>
          <w:numId w:val="6"/>
        </w:numPr>
        <w:tabs>
          <w:tab w:val="left" w:pos="894"/>
        </w:tabs>
        <w:ind w:hanging="433"/>
        <w:rPr>
          <w:sz w:val="24"/>
        </w:rPr>
      </w:pPr>
      <w:r w:rsidRPr="00F204D9">
        <w:rPr>
          <w:sz w:val="24"/>
        </w:rPr>
        <w:t xml:space="preserve">Dostawa zamówionych </w:t>
      </w:r>
      <w:r w:rsidR="00183B2D" w:rsidRPr="00F204D9">
        <w:rPr>
          <w:sz w:val="24"/>
        </w:rPr>
        <w:t>Produkt</w:t>
      </w:r>
      <w:r w:rsidRPr="00F204D9">
        <w:rPr>
          <w:sz w:val="24"/>
        </w:rPr>
        <w:t>ów odbywa się za</w:t>
      </w:r>
      <w:r w:rsidRPr="00F204D9">
        <w:rPr>
          <w:spacing w:val="-4"/>
          <w:sz w:val="24"/>
        </w:rPr>
        <w:t xml:space="preserve"> </w:t>
      </w:r>
      <w:r w:rsidRPr="00F204D9">
        <w:rPr>
          <w:sz w:val="24"/>
        </w:rPr>
        <w:t>pośrednictwem:</w:t>
      </w:r>
    </w:p>
    <w:p w14:paraId="7F1E7C6C" w14:textId="77777777" w:rsidR="0047666A" w:rsidRPr="00F204D9" w:rsidRDefault="0011009E">
      <w:pPr>
        <w:pStyle w:val="Akapitzlist"/>
        <w:numPr>
          <w:ilvl w:val="2"/>
          <w:numId w:val="6"/>
        </w:numPr>
        <w:tabs>
          <w:tab w:val="left" w:pos="1034"/>
        </w:tabs>
        <w:spacing w:before="138"/>
        <w:jc w:val="left"/>
        <w:rPr>
          <w:sz w:val="24"/>
        </w:rPr>
      </w:pPr>
      <w:r w:rsidRPr="00F204D9">
        <w:rPr>
          <w:sz w:val="24"/>
        </w:rPr>
        <w:t>D</w:t>
      </w:r>
      <w:r w:rsidRPr="00F204D9">
        <w:rPr>
          <w:sz w:val="24"/>
        </w:rPr>
        <w:t>HL</w:t>
      </w:r>
      <w:r w:rsidRPr="00F204D9">
        <w:rPr>
          <w:spacing w:val="-2"/>
          <w:sz w:val="24"/>
        </w:rPr>
        <w:t xml:space="preserve"> </w:t>
      </w:r>
      <w:r w:rsidRPr="00F204D9">
        <w:rPr>
          <w:sz w:val="24"/>
        </w:rPr>
        <w:t>Parcel</w:t>
      </w:r>
    </w:p>
    <w:p w14:paraId="4F984A59" w14:textId="77777777" w:rsidR="0047666A" w:rsidRPr="00F204D9" w:rsidRDefault="0011009E">
      <w:pPr>
        <w:pStyle w:val="Akapitzlist"/>
        <w:numPr>
          <w:ilvl w:val="2"/>
          <w:numId w:val="6"/>
        </w:numPr>
        <w:tabs>
          <w:tab w:val="left" w:pos="1034"/>
        </w:tabs>
        <w:spacing w:before="138"/>
        <w:jc w:val="left"/>
        <w:rPr>
          <w:sz w:val="24"/>
        </w:rPr>
      </w:pPr>
      <w:r w:rsidRPr="00F204D9">
        <w:rPr>
          <w:sz w:val="24"/>
        </w:rPr>
        <w:t>UPS</w:t>
      </w:r>
    </w:p>
    <w:p w14:paraId="20690FC7" w14:textId="77777777" w:rsidR="0047666A" w:rsidRPr="00F204D9" w:rsidRDefault="0011009E">
      <w:pPr>
        <w:pStyle w:val="Akapitzlist"/>
        <w:numPr>
          <w:ilvl w:val="2"/>
          <w:numId w:val="6"/>
        </w:numPr>
        <w:tabs>
          <w:tab w:val="left" w:pos="1034"/>
        </w:tabs>
        <w:spacing w:before="138"/>
        <w:jc w:val="left"/>
        <w:rPr>
          <w:sz w:val="24"/>
        </w:rPr>
      </w:pPr>
      <w:r w:rsidRPr="00F204D9">
        <w:rPr>
          <w:sz w:val="24"/>
        </w:rPr>
        <w:t>GLS</w:t>
      </w:r>
    </w:p>
    <w:p w14:paraId="798EF7CB" w14:textId="77777777" w:rsidR="0047666A" w:rsidRPr="00F204D9" w:rsidRDefault="0011009E">
      <w:pPr>
        <w:pStyle w:val="Akapitzlist"/>
        <w:numPr>
          <w:ilvl w:val="2"/>
          <w:numId w:val="6"/>
        </w:numPr>
        <w:tabs>
          <w:tab w:val="left" w:pos="1034"/>
        </w:tabs>
        <w:spacing w:before="138"/>
        <w:jc w:val="left"/>
        <w:rPr>
          <w:sz w:val="24"/>
        </w:rPr>
      </w:pPr>
      <w:r w:rsidRPr="00F204D9">
        <w:rPr>
          <w:sz w:val="24"/>
        </w:rPr>
        <w:t>Kurier InPost</w:t>
      </w:r>
    </w:p>
    <w:p w14:paraId="7CC510EB" w14:textId="77777777" w:rsidR="0047666A" w:rsidRPr="00F204D9" w:rsidRDefault="0011009E">
      <w:pPr>
        <w:pStyle w:val="Akapitzlist"/>
        <w:numPr>
          <w:ilvl w:val="2"/>
          <w:numId w:val="6"/>
        </w:numPr>
        <w:tabs>
          <w:tab w:val="left" w:pos="1034"/>
        </w:tabs>
        <w:spacing w:before="138"/>
        <w:jc w:val="left"/>
        <w:rPr>
          <w:sz w:val="24"/>
        </w:rPr>
      </w:pPr>
      <w:r w:rsidRPr="00F204D9">
        <w:rPr>
          <w:sz w:val="24"/>
        </w:rPr>
        <w:t>Kurier DPD</w:t>
      </w:r>
    </w:p>
    <w:p w14:paraId="2F26F00C" w14:textId="157C0DC8" w:rsidR="0047666A" w:rsidRPr="00F204D9" w:rsidRDefault="00827F59">
      <w:pPr>
        <w:pStyle w:val="Akapitzlist"/>
        <w:numPr>
          <w:ilvl w:val="2"/>
          <w:numId w:val="6"/>
        </w:numPr>
        <w:tabs>
          <w:tab w:val="left" w:pos="1034"/>
        </w:tabs>
        <w:spacing w:before="138"/>
        <w:jc w:val="left"/>
        <w:rPr>
          <w:sz w:val="24"/>
        </w:rPr>
      </w:pPr>
      <w:r>
        <w:rPr>
          <w:sz w:val="24"/>
        </w:rPr>
        <w:t xml:space="preserve">Orlen Paczka </w:t>
      </w:r>
    </w:p>
    <w:p w14:paraId="03D3CCC3" w14:textId="77777777" w:rsidR="0047666A" w:rsidRPr="00F204D9" w:rsidRDefault="0011009E">
      <w:pPr>
        <w:pStyle w:val="Akapitzlist"/>
        <w:numPr>
          <w:ilvl w:val="2"/>
          <w:numId w:val="6"/>
        </w:numPr>
        <w:tabs>
          <w:tab w:val="left" w:pos="1034"/>
        </w:tabs>
        <w:spacing w:before="138"/>
        <w:jc w:val="left"/>
        <w:rPr>
          <w:sz w:val="24"/>
        </w:rPr>
      </w:pPr>
      <w:r w:rsidRPr="00F204D9">
        <w:rPr>
          <w:sz w:val="24"/>
        </w:rPr>
        <w:t>Poczta Polska</w:t>
      </w:r>
    </w:p>
    <w:p w14:paraId="6F63047E" w14:textId="77777777" w:rsidR="0047666A" w:rsidRPr="00F204D9" w:rsidRDefault="0011009E">
      <w:pPr>
        <w:pStyle w:val="Akapitzlist"/>
        <w:numPr>
          <w:ilvl w:val="2"/>
          <w:numId w:val="6"/>
        </w:numPr>
        <w:tabs>
          <w:tab w:val="left" w:pos="1034"/>
        </w:tabs>
        <w:spacing w:before="138"/>
        <w:jc w:val="left"/>
        <w:rPr>
          <w:sz w:val="24"/>
        </w:rPr>
      </w:pPr>
      <w:r w:rsidRPr="00F204D9">
        <w:rPr>
          <w:sz w:val="24"/>
        </w:rPr>
        <w:t>GEIS</w:t>
      </w:r>
    </w:p>
    <w:p w14:paraId="44B043B1" w14:textId="53296BA6" w:rsidR="0047666A" w:rsidRDefault="0011009E">
      <w:pPr>
        <w:pStyle w:val="Akapitzlist"/>
        <w:numPr>
          <w:ilvl w:val="2"/>
          <w:numId w:val="6"/>
        </w:numPr>
        <w:tabs>
          <w:tab w:val="left" w:pos="1034"/>
        </w:tabs>
        <w:spacing w:before="138"/>
        <w:jc w:val="left"/>
        <w:rPr>
          <w:sz w:val="24"/>
        </w:rPr>
      </w:pPr>
      <w:r w:rsidRPr="00F204D9">
        <w:rPr>
          <w:sz w:val="24"/>
        </w:rPr>
        <w:t>InPost</w:t>
      </w:r>
      <w:r w:rsidRPr="00F204D9">
        <w:rPr>
          <w:spacing w:val="-2"/>
          <w:sz w:val="24"/>
        </w:rPr>
        <w:t xml:space="preserve"> </w:t>
      </w:r>
      <w:r w:rsidRPr="00F204D9">
        <w:rPr>
          <w:sz w:val="24"/>
        </w:rPr>
        <w:t>Paczkomaty</w:t>
      </w:r>
    </w:p>
    <w:p w14:paraId="7713AFC5" w14:textId="6F144F7C" w:rsidR="00827F59" w:rsidRPr="00827F59" w:rsidRDefault="00827F59" w:rsidP="00827F59">
      <w:pPr>
        <w:tabs>
          <w:tab w:val="left" w:pos="1034"/>
        </w:tabs>
        <w:spacing w:before="138"/>
        <w:ind w:left="893"/>
        <w:rPr>
          <w:sz w:val="24"/>
        </w:rPr>
      </w:pPr>
      <w:r>
        <w:rPr>
          <w:sz w:val="24"/>
        </w:rPr>
        <w:t>- DTS/ Zadbano</w:t>
      </w:r>
    </w:p>
    <w:p w14:paraId="3921C920" w14:textId="7A94C621" w:rsidR="0047666A" w:rsidRPr="00F204D9" w:rsidRDefault="0011009E">
      <w:pPr>
        <w:pStyle w:val="Akapitzlist"/>
        <w:numPr>
          <w:ilvl w:val="1"/>
          <w:numId w:val="6"/>
        </w:numPr>
        <w:tabs>
          <w:tab w:val="left" w:pos="894"/>
        </w:tabs>
        <w:spacing w:before="138" w:line="360" w:lineRule="auto"/>
        <w:ind w:right="113"/>
        <w:rPr>
          <w:sz w:val="24"/>
        </w:rPr>
      </w:pPr>
      <w:r w:rsidRPr="00F204D9">
        <w:rPr>
          <w:sz w:val="24"/>
        </w:rPr>
        <w:t>W</w:t>
      </w:r>
      <w:r w:rsidRPr="00F204D9">
        <w:rPr>
          <w:sz w:val="24"/>
        </w:rPr>
        <w:t xml:space="preserve"> momencie przekazania </w:t>
      </w:r>
      <w:r w:rsidR="00183B2D" w:rsidRPr="00F204D9">
        <w:rPr>
          <w:sz w:val="24"/>
        </w:rPr>
        <w:t>Produkt</w:t>
      </w:r>
      <w:r w:rsidRPr="00F204D9">
        <w:rPr>
          <w:sz w:val="24"/>
        </w:rPr>
        <w:t>u firmie kurierskiej Kupujący jest powiadamiany o tym fakcie poprzez wysłanie wiadomości e-mail na adres podany w</w:t>
      </w:r>
      <w:r w:rsidRPr="00F204D9">
        <w:rPr>
          <w:spacing w:val="-5"/>
          <w:sz w:val="24"/>
        </w:rPr>
        <w:t xml:space="preserve"> </w:t>
      </w:r>
      <w:r w:rsidRPr="00F204D9">
        <w:rPr>
          <w:sz w:val="24"/>
        </w:rPr>
        <w:t>zamówieniu.</w:t>
      </w:r>
    </w:p>
    <w:p w14:paraId="602D92B6" w14:textId="61F1145A" w:rsidR="0047666A" w:rsidRPr="00F204D9" w:rsidRDefault="0011009E">
      <w:pPr>
        <w:pStyle w:val="Akapitzlist"/>
        <w:numPr>
          <w:ilvl w:val="1"/>
          <w:numId w:val="6"/>
        </w:numPr>
        <w:tabs>
          <w:tab w:val="left" w:pos="894"/>
        </w:tabs>
        <w:spacing w:line="360" w:lineRule="auto"/>
        <w:ind w:right="111"/>
        <w:rPr>
          <w:sz w:val="24"/>
        </w:rPr>
      </w:pPr>
      <w:r w:rsidRPr="00F204D9">
        <w:rPr>
          <w:sz w:val="24"/>
        </w:rPr>
        <w:t xml:space="preserve">Klient może również odebrać zamówiony </w:t>
      </w:r>
      <w:r w:rsidR="00183B2D" w:rsidRPr="00F204D9">
        <w:rPr>
          <w:sz w:val="24"/>
        </w:rPr>
        <w:t>Produkt</w:t>
      </w:r>
      <w:r w:rsidRPr="00F204D9">
        <w:rPr>
          <w:sz w:val="24"/>
        </w:rPr>
        <w:t xml:space="preserve"> osobiście w siedzibie firmy </w:t>
      </w:r>
      <w:r w:rsidR="00827F59">
        <w:rPr>
          <w:sz w:val="24"/>
        </w:rPr>
        <w:t>PROFE AGD</w:t>
      </w:r>
      <w:r w:rsidRPr="00F204D9">
        <w:rPr>
          <w:sz w:val="24"/>
        </w:rPr>
        <w:t>. W przypadku odbioru osobistego kupujący nie ponosi kosztów dowozu</w:t>
      </w:r>
      <w:r w:rsidRPr="00F204D9">
        <w:rPr>
          <w:spacing w:val="-13"/>
          <w:sz w:val="24"/>
        </w:rPr>
        <w:t xml:space="preserve"> </w:t>
      </w:r>
      <w:r w:rsidR="00183B2D" w:rsidRPr="00F204D9">
        <w:rPr>
          <w:sz w:val="24"/>
        </w:rPr>
        <w:t>Produkt</w:t>
      </w:r>
      <w:r w:rsidRPr="00F204D9">
        <w:rPr>
          <w:sz w:val="24"/>
        </w:rPr>
        <w:t>u.</w:t>
      </w:r>
    </w:p>
    <w:p w14:paraId="4F6231E6" w14:textId="7F950A59" w:rsidR="0047666A" w:rsidRPr="00F204D9" w:rsidRDefault="0011009E">
      <w:pPr>
        <w:pStyle w:val="Akapitzlist"/>
        <w:numPr>
          <w:ilvl w:val="1"/>
          <w:numId w:val="6"/>
        </w:numPr>
        <w:tabs>
          <w:tab w:val="left" w:pos="894"/>
        </w:tabs>
        <w:spacing w:line="360" w:lineRule="auto"/>
        <w:ind w:right="124"/>
        <w:rPr>
          <w:sz w:val="24"/>
        </w:rPr>
      </w:pPr>
      <w:r w:rsidRPr="00F204D9">
        <w:rPr>
          <w:sz w:val="24"/>
        </w:rPr>
        <w:t xml:space="preserve">Koszty dostarczenia </w:t>
      </w:r>
      <w:r w:rsidR="00183B2D" w:rsidRPr="00F204D9">
        <w:rPr>
          <w:sz w:val="24"/>
        </w:rPr>
        <w:t>Produkt</w:t>
      </w:r>
      <w:r w:rsidRPr="00F204D9">
        <w:rPr>
          <w:sz w:val="24"/>
        </w:rPr>
        <w:t xml:space="preserve">u, które oprócz ceny za </w:t>
      </w:r>
      <w:r w:rsidR="00183B2D" w:rsidRPr="00F204D9">
        <w:rPr>
          <w:sz w:val="24"/>
        </w:rPr>
        <w:t>Produkt</w:t>
      </w:r>
      <w:r w:rsidRPr="00F204D9">
        <w:rPr>
          <w:sz w:val="24"/>
        </w:rPr>
        <w:t xml:space="preserve"> ponosi Klient, są po</w:t>
      </w:r>
      <w:r w:rsidRPr="00F204D9">
        <w:rPr>
          <w:sz w:val="24"/>
        </w:rPr>
        <w:t>dawane na stronie internetowej Sklepu przy składaniu</w:t>
      </w:r>
      <w:r w:rsidRPr="00F204D9">
        <w:rPr>
          <w:spacing w:val="3"/>
          <w:sz w:val="24"/>
        </w:rPr>
        <w:t xml:space="preserve"> </w:t>
      </w:r>
      <w:r w:rsidRPr="00F204D9">
        <w:rPr>
          <w:sz w:val="24"/>
        </w:rPr>
        <w:t>Zamówienia.</w:t>
      </w:r>
    </w:p>
    <w:p w14:paraId="05211FF9" w14:textId="13BAEC79" w:rsidR="0047666A" w:rsidRPr="00F204D9" w:rsidRDefault="0011009E">
      <w:pPr>
        <w:pStyle w:val="Akapitzlist"/>
        <w:numPr>
          <w:ilvl w:val="1"/>
          <w:numId w:val="6"/>
        </w:numPr>
        <w:tabs>
          <w:tab w:val="left" w:pos="894"/>
        </w:tabs>
        <w:spacing w:line="360" w:lineRule="auto"/>
        <w:ind w:right="116"/>
        <w:rPr>
          <w:sz w:val="24"/>
        </w:rPr>
      </w:pPr>
      <w:r w:rsidRPr="00F204D9">
        <w:rPr>
          <w:sz w:val="24"/>
        </w:rPr>
        <w:t xml:space="preserve">Koszt dostawy </w:t>
      </w:r>
      <w:r w:rsidR="00183B2D" w:rsidRPr="00F204D9">
        <w:rPr>
          <w:sz w:val="24"/>
        </w:rPr>
        <w:t>Produkt</w:t>
      </w:r>
      <w:r w:rsidRPr="00F204D9">
        <w:rPr>
          <w:sz w:val="24"/>
        </w:rPr>
        <w:t>u w przypadku wyboru płatności za pobraniem w całości pokrywa Klient.</w:t>
      </w:r>
    </w:p>
    <w:p w14:paraId="62D437A5" w14:textId="1E12FCCA" w:rsidR="0047666A" w:rsidRPr="00F204D9" w:rsidRDefault="0011009E">
      <w:pPr>
        <w:pStyle w:val="Akapitzlist"/>
        <w:numPr>
          <w:ilvl w:val="1"/>
          <w:numId w:val="6"/>
        </w:numPr>
        <w:tabs>
          <w:tab w:val="left" w:pos="894"/>
        </w:tabs>
        <w:spacing w:before="1" w:line="360" w:lineRule="auto"/>
        <w:ind w:right="121"/>
        <w:rPr>
          <w:sz w:val="24"/>
        </w:rPr>
      </w:pPr>
      <w:r w:rsidRPr="00F204D9">
        <w:rPr>
          <w:sz w:val="24"/>
        </w:rPr>
        <w:t xml:space="preserve">W momencie przyjęcia </w:t>
      </w:r>
      <w:r w:rsidR="00183B2D" w:rsidRPr="00F204D9">
        <w:rPr>
          <w:sz w:val="24"/>
        </w:rPr>
        <w:t>Produkt</w:t>
      </w:r>
      <w:r w:rsidRPr="00F204D9">
        <w:rPr>
          <w:sz w:val="24"/>
        </w:rPr>
        <w:t xml:space="preserve">u Klient zobowiązany jest potwierdzić jego odbiór. Od tej pory </w:t>
      </w:r>
      <w:r w:rsidR="00183B2D" w:rsidRPr="00F204D9">
        <w:rPr>
          <w:sz w:val="24"/>
        </w:rPr>
        <w:t>Produkt</w:t>
      </w:r>
      <w:r w:rsidRPr="00F204D9">
        <w:rPr>
          <w:sz w:val="24"/>
        </w:rPr>
        <w:t xml:space="preserve"> s</w:t>
      </w:r>
      <w:r w:rsidRPr="00F204D9">
        <w:rPr>
          <w:sz w:val="24"/>
        </w:rPr>
        <w:t>taje się własnością</w:t>
      </w:r>
      <w:r w:rsidRPr="00F204D9">
        <w:rPr>
          <w:spacing w:val="1"/>
          <w:sz w:val="24"/>
        </w:rPr>
        <w:t xml:space="preserve"> </w:t>
      </w:r>
      <w:r w:rsidRPr="00F204D9">
        <w:rPr>
          <w:sz w:val="24"/>
        </w:rPr>
        <w:t>Klienta.</w:t>
      </w:r>
    </w:p>
    <w:p w14:paraId="22EBDC50" w14:textId="77777777" w:rsidR="0047666A" w:rsidRPr="00F204D9" w:rsidRDefault="0047666A">
      <w:pPr>
        <w:spacing w:line="360" w:lineRule="auto"/>
        <w:rPr>
          <w:sz w:val="24"/>
        </w:rPr>
      </w:pPr>
    </w:p>
    <w:p w14:paraId="17373184" w14:textId="4277A594" w:rsidR="000E7E4E" w:rsidRPr="00F204D9" w:rsidRDefault="000E7E4E" w:rsidP="000E7E4E">
      <w:pPr>
        <w:pStyle w:val="Akapitzlist"/>
        <w:numPr>
          <w:ilvl w:val="1"/>
          <w:numId w:val="6"/>
        </w:numPr>
        <w:spacing w:line="360" w:lineRule="auto"/>
        <w:rPr>
          <w:sz w:val="24"/>
        </w:rPr>
      </w:pPr>
      <w:r w:rsidRPr="00F204D9">
        <w:rPr>
          <w:sz w:val="24"/>
        </w:rPr>
        <w:t xml:space="preserve">W przypadku gdy przedmiotem  Umowy Sprzedaży jest Produkt będący treścią cyfrową lub </w:t>
      </w:r>
      <w:r w:rsidRPr="00F204D9">
        <w:rPr>
          <w:sz w:val="24"/>
        </w:rPr>
        <w:lastRenderedPageBreak/>
        <w:t xml:space="preserve">usługą cyfrową, dostęp do Produktu udzielany jest niezwłocznie po </w:t>
      </w:r>
      <w:r w:rsidR="006E3F6C" w:rsidRPr="00F204D9">
        <w:rPr>
          <w:sz w:val="24"/>
        </w:rPr>
        <w:t>zaksięgowaniu</w:t>
      </w:r>
      <w:r w:rsidRPr="00F204D9">
        <w:rPr>
          <w:sz w:val="24"/>
        </w:rPr>
        <w:t xml:space="preserve"> płatności poprzez np. udostępnienie treści lub usługi cyfrowej na Koncie Klienta w Sklepie Internetowym lub przesłanie</w:t>
      </w:r>
      <w:r w:rsidR="00AD29C0" w:rsidRPr="00F204D9">
        <w:rPr>
          <w:sz w:val="24"/>
        </w:rPr>
        <w:t xml:space="preserve"> unikalnego</w:t>
      </w:r>
      <w:r w:rsidRPr="00F204D9">
        <w:rPr>
          <w:sz w:val="24"/>
        </w:rPr>
        <w:t xml:space="preserve"> linku (adresu URL) umożliwiającego </w:t>
      </w:r>
      <w:r w:rsidR="00AD488F" w:rsidRPr="00F204D9">
        <w:rPr>
          <w:sz w:val="24"/>
        </w:rPr>
        <w:t>uzyskanie tego</w:t>
      </w:r>
      <w:r w:rsidRPr="00F204D9">
        <w:rPr>
          <w:sz w:val="24"/>
        </w:rPr>
        <w:t xml:space="preserve"> dostęp</w:t>
      </w:r>
      <w:r w:rsidR="00AD488F" w:rsidRPr="00F204D9">
        <w:rPr>
          <w:sz w:val="24"/>
        </w:rPr>
        <w:t>u</w:t>
      </w:r>
      <w:r w:rsidRPr="00F204D9">
        <w:rPr>
          <w:sz w:val="24"/>
        </w:rPr>
        <w:t xml:space="preserve"> na adres poczty elektronicznej </w:t>
      </w:r>
      <w:r w:rsidR="00714B2C" w:rsidRPr="00F204D9">
        <w:rPr>
          <w:sz w:val="24"/>
        </w:rPr>
        <w:t>wskazany</w:t>
      </w:r>
      <w:r w:rsidRPr="00F204D9">
        <w:rPr>
          <w:sz w:val="24"/>
        </w:rPr>
        <w:t xml:space="preserve"> przez Klienta w trakcie składania Zamówienia.</w:t>
      </w:r>
    </w:p>
    <w:p w14:paraId="3B73455B" w14:textId="77777777" w:rsidR="000E7E4E" w:rsidRPr="00F204D9" w:rsidRDefault="000E7E4E" w:rsidP="005B274A">
      <w:pPr>
        <w:pStyle w:val="Akapitzlist"/>
        <w:rPr>
          <w:sz w:val="24"/>
        </w:rPr>
      </w:pPr>
    </w:p>
    <w:p w14:paraId="0267AAE2" w14:textId="7C38C0EF" w:rsidR="00CA0015" w:rsidRPr="00F204D9" w:rsidRDefault="000E7E4E" w:rsidP="005B274A">
      <w:pPr>
        <w:pStyle w:val="Akapitzlist"/>
        <w:numPr>
          <w:ilvl w:val="1"/>
          <w:numId w:val="6"/>
        </w:numPr>
        <w:spacing w:line="360" w:lineRule="auto"/>
        <w:rPr>
          <w:sz w:val="24"/>
        </w:rPr>
        <w:sectPr w:rsidR="00CA0015" w:rsidRPr="00F204D9">
          <w:pgSz w:w="12240" w:h="15840"/>
          <w:pgMar w:top="1340" w:right="1300" w:bottom="280" w:left="1320" w:header="708" w:footer="708" w:gutter="0"/>
          <w:cols w:space="708"/>
        </w:sectPr>
      </w:pPr>
      <w:r w:rsidRPr="00F204D9">
        <w:rPr>
          <w:sz w:val="24"/>
        </w:rPr>
        <w:t>Korzystanie z</w:t>
      </w:r>
      <w:r w:rsidR="00DC5B6E" w:rsidRPr="00F204D9">
        <w:rPr>
          <w:sz w:val="24"/>
        </w:rPr>
        <w:t xml:space="preserve"> </w:t>
      </w:r>
      <w:r w:rsidRPr="00F204D9">
        <w:rPr>
          <w:sz w:val="24"/>
        </w:rPr>
        <w:t xml:space="preserve">Produktów – treści i usług cyfrowych dostępnych w Sklepie Internetowym możliwe jest </w:t>
      </w:r>
      <w:r w:rsidR="00055DD3" w:rsidRPr="00F204D9">
        <w:rPr>
          <w:sz w:val="24"/>
        </w:rPr>
        <w:t xml:space="preserve">przez czas określony umową, </w:t>
      </w:r>
      <w:r w:rsidRPr="00F204D9">
        <w:rPr>
          <w:sz w:val="24"/>
        </w:rPr>
        <w:t>na warunkach licencyjnych obowiązujących dla danego Produkt zgodnie z informacjami podanymi w jego opisie, a w razie ich braku –  w sposób oraz w zakresie niezbędnym do korzystania z Produktu zgodnie z jego przeznaczeniem i tematyką, wyłącznie dla własnego, osobistego użytku Klienta</w:t>
      </w:r>
      <w:r w:rsidR="00DC5B6E" w:rsidRPr="00F204D9">
        <w:rPr>
          <w:sz w:val="24"/>
        </w:rPr>
        <w:t>.</w:t>
      </w:r>
      <w:r w:rsidRPr="00F204D9">
        <w:rPr>
          <w:sz w:val="24"/>
        </w:rPr>
        <w:t xml:space="preserve"> </w:t>
      </w:r>
      <w:r w:rsidR="00A40311" w:rsidRPr="00F204D9">
        <w:rPr>
          <w:sz w:val="24"/>
        </w:rPr>
        <w:t xml:space="preserve">Jeżeli indywidualne warunki licencyjne Produktu nie stanowią inaczej, </w:t>
      </w:r>
      <w:r w:rsidRPr="00F204D9">
        <w:rPr>
          <w:sz w:val="24"/>
        </w:rPr>
        <w:t>Klientowi na podstawie Umowy Sprzedaży nie przysługują żadne prawa autorskie do Produktu – treści i usług cyfrowych, a w szczególności nie ma on prawa do ich rozpowszechniania lub wprowadzania do obrotu w jakiejkolwiek formie.</w:t>
      </w:r>
    </w:p>
    <w:p w14:paraId="5E134FD4" w14:textId="77777777" w:rsidR="0047666A" w:rsidRPr="00F204D9" w:rsidRDefault="0047666A">
      <w:pPr>
        <w:pStyle w:val="Tekstpodstawowy"/>
        <w:ind w:firstLine="0"/>
        <w:jc w:val="left"/>
        <w:rPr>
          <w:sz w:val="9"/>
        </w:rPr>
      </w:pPr>
    </w:p>
    <w:p w14:paraId="25EA6CE8" w14:textId="77777777" w:rsidR="0047666A" w:rsidRPr="00F204D9" w:rsidRDefault="0011009E">
      <w:pPr>
        <w:pStyle w:val="Nagwek1"/>
        <w:spacing w:before="90"/>
      </w:pPr>
      <w:r w:rsidRPr="00F204D9">
        <w:t>§ 7 Odstąpienie do umowy</w:t>
      </w:r>
    </w:p>
    <w:p w14:paraId="2D60D88C" w14:textId="77777777" w:rsidR="0047666A" w:rsidRPr="00F204D9" w:rsidRDefault="0047666A">
      <w:pPr>
        <w:pStyle w:val="Tekstpodstawowy"/>
        <w:ind w:firstLine="0"/>
        <w:jc w:val="left"/>
        <w:rPr>
          <w:b/>
        </w:rPr>
      </w:pPr>
    </w:p>
    <w:p w14:paraId="77604BA5" w14:textId="76F14AA4" w:rsidR="0047666A" w:rsidRPr="00F204D9" w:rsidRDefault="00B34929">
      <w:pPr>
        <w:pStyle w:val="Akapitzlist"/>
        <w:numPr>
          <w:ilvl w:val="1"/>
          <w:numId w:val="5"/>
        </w:numPr>
        <w:tabs>
          <w:tab w:val="left" w:pos="888"/>
        </w:tabs>
        <w:spacing w:line="360" w:lineRule="auto"/>
        <w:ind w:right="114"/>
        <w:rPr>
          <w:sz w:val="24"/>
        </w:rPr>
      </w:pPr>
      <w:r w:rsidRPr="00F204D9">
        <w:rPr>
          <w:sz w:val="24"/>
        </w:rPr>
        <w:t>Konsument, który zawarł umowę na odległość, może w terminie 14 dni kalendarzowych odstąpić od niej bez podawania przyczyny i bez ponoszenia kosztów, z wyjątkiem kosztów określonych w niniejszym paragrafie Regulaminu.</w:t>
      </w:r>
    </w:p>
    <w:p w14:paraId="44430283" w14:textId="4882A34D" w:rsidR="0047666A" w:rsidRPr="00F204D9" w:rsidRDefault="005B79A7" w:rsidP="005B79A7">
      <w:pPr>
        <w:pStyle w:val="Akapitzlist"/>
        <w:numPr>
          <w:ilvl w:val="1"/>
          <w:numId w:val="5"/>
        </w:numPr>
        <w:tabs>
          <w:tab w:val="left" w:pos="888"/>
        </w:tabs>
        <w:spacing w:line="360" w:lineRule="auto"/>
        <w:ind w:right="111"/>
        <w:rPr>
          <w:sz w:val="24"/>
        </w:rPr>
      </w:pPr>
      <w:r w:rsidRPr="00F204D9">
        <w:rPr>
          <w:sz w:val="24"/>
        </w:rPr>
        <w:t xml:space="preserve">Aby skorzystać z prawa, o którym mowa w punkcie poprzedzającym, Konsument powinien poinformować o tym Sprzedawcę, składając oświadczenie o odstąpieniu od umowy. Oświadczenie może zostać wysłane pocztą na adres: </w:t>
      </w:r>
      <w:r w:rsidR="00827F59">
        <w:rPr>
          <w:sz w:val="24"/>
        </w:rPr>
        <w:t xml:space="preserve">41-907 Bytom ul. Wyzwolenia 117/25 </w:t>
      </w:r>
      <w:r w:rsidR="00C07574">
        <w:rPr>
          <w:sz w:val="24"/>
        </w:rPr>
        <w:t xml:space="preserve">lokal parterowy </w:t>
      </w:r>
      <w:r w:rsidRPr="00F204D9">
        <w:rPr>
          <w:sz w:val="24"/>
        </w:rPr>
        <w:t xml:space="preserve">lub drogą elektroniczną na adres mailowy Sprzedawcy </w:t>
      </w:r>
      <w:r w:rsidR="00C07574">
        <w:rPr>
          <w:sz w:val="24"/>
        </w:rPr>
        <w:t>sklep@profeagd.pl</w:t>
      </w:r>
      <w:r w:rsidRPr="00F204D9">
        <w:rPr>
          <w:sz w:val="24"/>
        </w:rPr>
        <w:t>. Konsument może skorzystać w tym celu z formularza odstąpienia od umowy udostępnionego mu przez Sprzedawcę lub wzoru stanowiącego załącznik nr 2 do Ustawy o Prawach Konsumenta, jednak nie jest to obowiązkowe. Do zachowania terminu na odstąpienie od umowy wystarczy wysłanie oświadczenia przed jego upływem. Oświadczenie o odstąpieniu złożone po terminie, o którym mowa w §7 pkt. 7.1, nie wywołuje skutków</w:t>
      </w:r>
      <w:r w:rsidRPr="00F204D9">
        <w:rPr>
          <w:spacing w:val="-8"/>
          <w:sz w:val="24"/>
        </w:rPr>
        <w:t xml:space="preserve"> </w:t>
      </w:r>
      <w:r w:rsidRPr="00F204D9">
        <w:rPr>
          <w:sz w:val="24"/>
        </w:rPr>
        <w:t>prawnych.</w:t>
      </w:r>
    </w:p>
    <w:p w14:paraId="59C421F2" w14:textId="1804D595" w:rsidR="0047666A" w:rsidRPr="00F204D9" w:rsidRDefault="0011009E">
      <w:pPr>
        <w:pStyle w:val="Akapitzlist"/>
        <w:numPr>
          <w:ilvl w:val="1"/>
          <w:numId w:val="5"/>
        </w:numPr>
        <w:tabs>
          <w:tab w:val="left" w:pos="888"/>
        </w:tabs>
        <w:spacing w:before="5" w:line="360" w:lineRule="auto"/>
        <w:ind w:right="121"/>
        <w:rPr>
          <w:sz w:val="24"/>
        </w:rPr>
      </w:pPr>
      <w:r w:rsidRPr="00F204D9">
        <w:rPr>
          <w:sz w:val="24"/>
        </w:rPr>
        <w:t xml:space="preserve">Formularz oświadczenia o odstąpieniu od umowy (załącznik Nr 1 do niniejszego Regulaminu) jest przekazywany </w:t>
      </w:r>
      <w:r w:rsidRPr="00F204D9">
        <w:rPr>
          <w:sz w:val="24"/>
        </w:rPr>
        <w:t>Kupującemu w formie papierowej (w dokumentacji dołączonej do przesyłki) oraz w formie elektronicznej (w załączniku do korespondencji elektronicznej potwierdzającej przyjęcie zamówienia do</w:t>
      </w:r>
      <w:r w:rsidRPr="00F204D9">
        <w:rPr>
          <w:spacing w:val="4"/>
          <w:sz w:val="24"/>
        </w:rPr>
        <w:t xml:space="preserve"> </w:t>
      </w:r>
      <w:r w:rsidRPr="00F204D9">
        <w:rPr>
          <w:sz w:val="24"/>
        </w:rPr>
        <w:t>realizacji).</w:t>
      </w:r>
    </w:p>
    <w:p w14:paraId="2FAAB69A" w14:textId="77777777" w:rsidR="005B79A7" w:rsidRPr="00F204D9" w:rsidRDefault="005B79A7" w:rsidP="005B79A7">
      <w:pPr>
        <w:pStyle w:val="Akapitzlist"/>
        <w:numPr>
          <w:ilvl w:val="1"/>
          <w:numId w:val="5"/>
        </w:numPr>
        <w:tabs>
          <w:tab w:val="left" w:pos="888"/>
        </w:tabs>
        <w:spacing w:before="5" w:line="360" w:lineRule="auto"/>
        <w:ind w:right="121"/>
        <w:rPr>
          <w:sz w:val="24"/>
        </w:rPr>
      </w:pPr>
      <w:r w:rsidRPr="00F204D9">
        <w:rPr>
          <w:sz w:val="24"/>
        </w:rPr>
        <w:t>Bieg terminu do odstąpienia od umowy rozpoczyna się:</w:t>
      </w:r>
    </w:p>
    <w:p w14:paraId="4F02866A" w14:textId="0422151D" w:rsidR="005B79A7" w:rsidRPr="00F204D9" w:rsidRDefault="005B79A7" w:rsidP="005B79A7">
      <w:pPr>
        <w:pStyle w:val="Akapitzlist"/>
        <w:numPr>
          <w:ilvl w:val="0"/>
          <w:numId w:val="12"/>
        </w:numPr>
        <w:tabs>
          <w:tab w:val="left" w:pos="888"/>
        </w:tabs>
        <w:spacing w:before="5" w:line="360" w:lineRule="auto"/>
        <w:ind w:right="121"/>
        <w:rPr>
          <w:sz w:val="24"/>
        </w:rPr>
      </w:pPr>
      <w:r w:rsidRPr="00F204D9">
        <w:rPr>
          <w:sz w:val="24"/>
        </w:rPr>
        <w:t xml:space="preserve">dla umowy, w wykonaniu której Sprzedawca wydaje Produkt, będąc zobowiązany do przeniesienia jego własności </w:t>
      </w:r>
      <w:r w:rsidR="005C240F" w:rsidRPr="00F204D9">
        <w:rPr>
          <w:sz w:val="24"/>
        </w:rPr>
        <w:t xml:space="preserve">(np. Produkt będący rzeczą ruchomą) </w:t>
      </w:r>
      <w:r w:rsidRPr="00F204D9">
        <w:rPr>
          <w:sz w:val="24"/>
        </w:rPr>
        <w:t xml:space="preserve">– od objęcia Produktu w posiadanie przez </w:t>
      </w:r>
      <w:r w:rsidR="005C240F" w:rsidRPr="00F204D9">
        <w:rPr>
          <w:sz w:val="24"/>
        </w:rPr>
        <w:t>K</w:t>
      </w:r>
      <w:r w:rsidRPr="00F204D9">
        <w:rPr>
          <w:sz w:val="24"/>
        </w:rPr>
        <w:t>onsumenta lub wskazaną przez niego osobę trzecią inną niż przewoźnik, a w przypadku umowy, która: (1) obejmuje wiele Produktów, które są dostarczane osobno, partiami lub w częściach – od objęcia w posiadanie ostatniego Produktu, partii lub części albo (2) polega na regularnym dostarczaniu Produktów przez czas oznaczony – od objęcia w posiadanie pierwszego z Produktów;</w:t>
      </w:r>
    </w:p>
    <w:p w14:paraId="0C4B6A01" w14:textId="15B652D6" w:rsidR="005B79A7" w:rsidRPr="00F204D9" w:rsidRDefault="005B79A7" w:rsidP="005B274A">
      <w:pPr>
        <w:pStyle w:val="Akapitzlist"/>
        <w:numPr>
          <w:ilvl w:val="0"/>
          <w:numId w:val="12"/>
        </w:numPr>
        <w:tabs>
          <w:tab w:val="left" w:pos="888"/>
        </w:tabs>
        <w:spacing w:before="5" w:line="360" w:lineRule="auto"/>
        <w:ind w:right="121"/>
        <w:rPr>
          <w:sz w:val="24"/>
        </w:rPr>
      </w:pPr>
      <w:r w:rsidRPr="00F204D9">
        <w:rPr>
          <w:sz w:val="24"/>
        </w:rPr>
        <w:t xml:space="preserve">dla pozostałych umów </w:t>
      </w:r>
      <w:r w:rsidR="005C240F" w:rsidRPr="00F204D9">
        <w:rPr>
          <w:sz w:val="24"/>
        </w:rPr>
        <w:t xml:space="preserve">(np. Produkt będący treścią cyfrową lub usługą cyfrową) </w:t>
      </w:r>
      <w:r w:rsidRPr="00F204D9">
        <w:rPr>
          <w:sz w:val="24"/>
        </w:rPr>
        <w:t>– od dnia zawarcia umowy.</w:t>
      </w:r>
    </w:p>
    <w:p w14:paraId="38E8C208" w14:textId="48E40C80" w:rsidR="0047666A" w:rsidRPr="00F204D9" w:rsidRDefault="005B79A7" w:rsidP="005B274A">
      <w:pPr>
        <w:pStyle w:val="Tekstpodstawowy"/>
        <w:numPr>
          <w:ilvl w:val="1"/>
          <w:numId w:val="5"/>
        </w:numPr>
        <w:spacing w:before="78" w:line="360" w:lineRule="auto"/>
        <w:ind w:right="116"/>
      </w:pPr>
      <w:r w:rsidRPr="00F204D9">
        <w:t xml:space="preserve">Konsument ponosi bezpośrednie koszty zwrotu </w:t>
      </w:r>
      <w:r w:rsidR="008E5E81" w:rsidRPr="00F204D9">
        <w:t>Produktu</w:t>
      </w:r>
      <w:r w:rsidRPr="00F204D9">
        <w:t>. Konsument ma obowiązek należycie zabezpieczyć odsyłany Produkt tak, aby zapobiec jego uszkodzeniu w transporcie</w:t>
      </w:r>
      <w:r w:rsidR="00DA1041" w:rsidRPr="00F204D9">
        <w:t>.</w:t>
      </w:r>
    </w:p>
    <w:p w14:paraId="54687390" w14:textId="77777777" w:rsidR="0047666A" w:rsidRPr="00F204D9" w:rsidRDefault="0047666A">
      <w:pPr>
        <w:spacing w:line="360" w:lineRule="auto"/>
        <w:jc w:val="both"/>
        <w:rPr>
          <w:sz w:val="24"/>
        </w:rPr>
        <w:sectPr w:rsidR="0047666A" w:rsidRPr="00F204D9">
          <w:pgSz w:w="12240" w:h="15840"/>
          <w:pgMar w:top="1500" w:right="1300" w:bottom="280" w:left="1320" w:header="708" w:footer="708" w:gutter="0"/>
          <w:cols w:space="708"/>
        </w:sectPr>
      </w:pPr>
    </w:p>
    <w:p w14:paraId="447877D4" w14:textId="12A50C34" w:rsidR="0047666A" w:rsidRPr="00C07574" w:rsidRDefault="0011009E">
      <w:pPr>
        <w:pStyle w:val="Akapitzlist"/>
        <w:numPr>
          <w:ilvl w:val="1"/>
          <w:numId w:val="5"/>
        </w:numPr>
        <w:tabs>
          <w:tab w:val="left" w:pos="888"/>
        </w:tabs>
        <w:spacing w:line="360" w:lineRule="auto"/>
        <w:ind w:right="115"/>
        <w:rPr>
          <w:sz w:val="24"/>
        </w:rPr>
      </w:pPr>
      <w:r w:rsidRPr="00F204D9">
        <w:rPr>
          <w:sz w:val="24"/>
        </w:rPr>
        <w:lastRenderedPageBreak/>
        <w:t xml:space="preserve">Konsument zobowiązany jest do dokonania zwrotu </w:t>
      </w:r>
      <w:r w:rsidR="00794AAF" w:rsidRPr="00F204D9">
        <w:rPr>
          <w:sz w:val="24"/>
        </w:rPr>
        <w:t xml:space="preserve">Produktu </w:t>
      </w:r>
      <w:r w:rsidRPr="00F204D9">
        <w:rPr>
          <w:sz w:val="24"/>
        </w:rPr>
        <w:t>niezwłocznie, jednak nie później niż w terminie 14 dni od daty, w której odstąpił od umowy. Sprzedający może zastrzec, iż w</w:t>
      </w:r>
      <w:r w:rsidRPr="00F204D9">
        <w:rPr>
          <w:sz w:val="24"/>
        </w:rPr>
        <w:t xml:space="preserve"> przypadku odstąpienia od umowy, </w:t>
      </w:r>
      <w:r w:rsidR="00794AAF" w:rsidRPr="00F204D9">
        <w:rPr>
          <w:sz w:val="24"/>
        </w:rPr>
        <w:t xml:space="preserve">Produkt </w:t>
      </w:r>
      <w:r w:rsidRPr="00F204D9">
        <w:rPr>
          <w:sz w:val="24"/>
        </w:rPr>
        <w:t>podlegając</w:t>
      </w:r>
      <w:r w:rsidR="00794AAF" w:rsidRPr="00F204D9">
        <w:rPr>
          <w:sz w:val="24"/>
        </w:rPr>
        <w:t>y</w:t>
      </w:r>
      <w:r w:rsidRPr="00F204D9">
        <w:rPr>
          <w:sz w:val="24"/>
        </w:rPr>
        <w:t xml:space="preserve"> zwrotowi zostanie odebran</w:t>
      </w:r>
      <w:r w:rsidR="00794AAF" w:rsidRPr="00F204D9">
        <w:rPr>
          <w:sz w:val="24"/>
        </w:rPr>
        <w:t>y</w:t>
      </w:r>
      <w:r w:rsidRPr="00F204D9">
        <w:rPr>
          <w:sz w:val="24"/>
        </w:rPr>
        <w:t xml:space="preserve"> przez niego lub osobę przez niego upoważnioną.</w:t>
      </w:r>
      <w:r w:rsidR="000D38C2" w:rsidRPr="00F204D9">
        <w:rPr>
          <w:sz w:val="24"/>
        </w:rPr>
        <w:t xml:space="preserve"> Zwrot Produktu powinien nastąpić na adres: </w:t>
      </w:r>
      <w:r w:rsidR="00C07574" w:rsidRPr="00C07574">
        <w:rPr>
          <w:sz w:val="24"/>
        </w:rPr>
        <w:t xml:space="preserve">41-907 Bytom; ul. Wyzwolenia 117/25 lok. Parterowy. </w:t>
      </w:r>
    </w:p>
    <w:p w14:paraId="5C99E16C" w14:textId="47D2DA82" w:rsidR="0047666A" w:rsidRPr="00F204D9" w:rsidRDefault="009C3098">
      <w:pPr>
        <w:pStyle w:val="Akapitzlist"/>
        <w:numPr>
          <w:ilvl w:val="1"/>
          <w:numId w:val="5"/>
        </w:numPr>
        <w:tabs>
          <w:tab w:val="left" w:pos="888"/>
        </w:tabs>
        <w:spacing w:line="360" w:lineRule="auto"/>
        <w:ind w:right="115"/>
        <w:rPr>
          <w:sz w:val="24"/>
        </w:rPr>
      </w:pPr>
      <w:r w:rsidRPr="00F204D9">
        <w:rPr>
          <w:sz w:val="24"/>
        </w:rPr>
        <w:t>Konsument ponosi odpowiedzialność za zmniejszenie wartości Produktu będące wynikiem korzystania z niego w sposób wykraczający poza konieczny do stwierdzenia charakteru, cech i funkcjonowania Produktu.</w:t>
      </w:r>
    </w:p>
    <w:p w14:paraId="73A40FC7" w14:textId="79512BAE" w:rsidR="0047666A" w:rsidRPr="00F204D9" w:rsidRDefault="0011009E" w:rsidP="005B274A">
      <w:pPr>
        <w:pStyle w:val="Akapitzlist"/>
        <w:numPr>
          <w:ilvl w:val="1"/>
          <w:numId w:val="5"/>
        </w:numPr>
        <w:tabs>
          <w:tab w:val="left" w:pos="888"/>
        </w:tabs>
        <w:spacing w:line="360" w:lineRule="auto"/>
        <w:ind w:right="112"/>
        <w:rPr>
          <w:sz w:val="24"/>
        </w:rPr>
      </w:pPr>
      <w:r w:rsidRPr="00F204D9">
        <w:rPr>
          <w:sz w:val="24"/>
        </w:rPr>
        <w:t xml:space="preserve">W przypadku odstąpienia od umowy wszystkie dokonane przez </w:t>
      </w:r>
      <w:r w:rsidR="003858B9" w:rsidRPr="00F204D9">
        <w:rPr>
          <w:sz w:val="24"/>
        </w:rPr>
        <w:t xml:space="preserve">Konsumenta </w:t>
      </w:r>
      <w:r w:rsidRPr="00F204D9">
        <w:rPr>
          <w:sz w:val="24"/>
        </w:rPr>
        <w:t>płatności, w tym koszty dostarczenia</w:t>
      </w:r>
      <w:r w:rsidR="003858B9" w:rsidRPr="00F204D9">
        <w:rPr>
          <w:sz w:val="24"/>
        </w:rPr>
        <w:t xml:space="preserve"> Produktu (z wyjątkiem dodatkowych kosztów wynikających z wybranego przez Konsumenta sposobu dostarczenia innego niż najtańszy zwykły sposób dostawy dostępny w Sklepie Internetowym)</w:t>
      </w:r>
      <w:r w:rsidRPr="00F204D9">
        <w:rPr>
          <w:sz w:val="24"/>
        </w:rPr>
        <w:t xml:space="preserve">, zostaną </w:t>
      </w:r>
      <w:r w:rsidR="003858B9" w:rsidRPr="00F204D9">
        <w:rPr>
          <w:sz w:val="24"/>
        </w:rPr>
        <w:t>zwrócone przez Sprzedawcę</w:t>
      </w:r>
      <w:r w:rsidRPr="00F204D9">
        <w:rPr>
          <w:sz w:val="24"/>
        </w:rPr>
        <w:t xml:space="preserve"> niezwłocznie, nie później jednak niż w terminie</w:t>
      </w:r>
      <w:r w:rsidRPr="00F204D9">
        <w:rPr>
          <w:sz w:val="24"/>
        </w:rPr>
        <w:t xml:space="preserve"> 14 dni od dnia otrzymania przez </w:t>
      </w:r>
      <w:r w:rsidR="003858B9" w:rsidRPr="00F204D9">
        <w:rPr>
          <w:sz w:val="24"/>
        </w:rPr>
        <w:t xml:space="preserve">Sprzedawcę </w:t>
      </w:r>
      <w:r w:rsidRPr="00F204D9">
        <w:rPr>
          <w:sz w:val="24"/>
        </w:rPr>
        <w:t>oświadczenia Kupującego o odstąpieniu od</w:t>
      </w:r>
      <w:r w:rsidRPr="00F204D9">
        <w:rPr>
          <w:spacing w:val="2"/>
          <w:sz w:val="24"/>
        </w:rPr>
        <w:t xml:space="preserve"> </w:t>
      </w:r>
      <w:r w:rsidRPr="00F204D9">
        <w:rPr>
          <w:sz w:val="24"/>
        </w:rPr>
        <w:t>umowy.</w:t>
      </w:r>
      <w:r w:rsidR="003858B9" w:rsidRPr="00F204D9">
        <w:rPr>
          <w:sz w:val="24"/>
        </w:rPr>
        <w:t xml:space="preserve"> Zwrot </w:t>
      </w:r>
      <w:r w:rsidRPr="00F204D9">
        <w:rPr>
          <w:sz w:val="24"/>
        </w:rPr>
        <w:t>płatności</w:t>
      </w:r>
      <w:r w:rsidR="003858B9" w:rsidRPr="00F204D9">
        <w:rPr>
          <w:sz w:val="24"/>
        </w:rPr>
        <w:t xml:space="preserve"> </w:t>
      </w:r>
      <w:r w:rsidRPr="00F204D9">
        <w:rPr>
          <w:sz w:val="24"/>
        </w:rPr>
        <w:t xml:space="preserve">zostanie zrealizowany przy użyciu takiego samego sposobu zapłaty, jakiego użył </w:t>
      </w:r>
      <w:r w:rsidR="003858B9" w:rsidRPr="00F204D9">
        <w:rPr>
          <w:sz w:val="24"/>
        </w:rPr>
        <w:t>Konsument</w:t>
      </w:r>
      <w:r w:rsidRPr="00F204D9">
        <w:rPr>
          <w:sz w:val="24"/>
        </w:rPr>
        <w:t xml:space="preserve">. Sprzedawca w porozumieniu ze </w:t>
      </w:r>
      <w:r w:rsidR="003858B9" w:rsidRPr="00F204D9">
        <w:rPr>
          <w:sz w:val="24"/>
        </w:rPr>
        <w:t>Konsumentem</w:t>
      </w:r>
      <w:r w:rsidRPr="00F204D9">
        <w:rPr>
          <w:sz w:val="24"/>
        </w:rPr>
        <w:t xml:space="preserve"> może ustalić inny sposób zwrotu, który nie będzie wiązał się z koniecznością poniesienia przez </w:t>
      </w:r>
      <w:r w:rsidR="003858B9" w:rsidRPr="00F204D9">
        <w:rPr>
          <w:sz w:val="24"/>
        </w:rPr>
        <w:t xml:space="preserve">Konsumenta </w:t>
      </w:r>
      <w:r w:rsidRPr="00F204D9">
        <w:rPr>
          <w:sz w:val="24"/>
        </w:rPr>
        <w:t>dodatkowych kosztów</w:t>
      </w:r>
      <w:r w:rsidRPr="00F204D9">
        <w:rPr>
          <w:sz w:val="24"/>
        </w:rPr>
        <w:t>.</w:t>
      </w:r>
      <w:r w:rsidR="003858B9" w:rsidRPr="00F204D9">
        <w:rPr>
          <w:sz w:val="24"/>
        </w:rPr>
        <w:t xml:space="preserve"> </w:t>
      </w:r>
      <w:r w:rsidR="00BF2246" w:rsidRPr="00F204D9">
        <w:rPr>
          <w:sz w:val="24"/>
        </w:rPr>
        <w:t>J</w:t>
      </w:r>
      <w:r w:rsidR="003858B9" w:rsidRPr="00F204D9">
        <w:rPr>
          <w:sz w:val="24"/>
        </w:rPr>
        <w:t xml:space="preserve">eżeli Sprzedawca nie </w:t>
      </w:r>
      <w:r w:rsidR="00BF2246" w:rsidRPr="00F204D9">
        <w:rPr>
          <w:sz w:val="24"/>
        </w:rPr>
        <w:t>zastrzegł</w:t>
      </w:r>
      <w:r w:rsidR="003858B9" w:rsidRPr="00F204D9">
        <w:rPr>
          <w:sz w:val="24"/>
        </w:rPr>
        <w:t xml:space="preserve">, że sam odbierze Produkt od </w:t>
      </w:r>
      <w:r w:rsidR="00BF2246" w:rsidRPr="00F204D9">
        <w:rPr>
          <w:sz w:val="24"/>
        </w:rPr>
        <w:t>K</w:t>
      </w:r>
      <w:r w:rsidR="003858B9" w:rsidRPr="00F204D9">
        <w:rPr>
          <w:sz w:val="24"/>
        </w:rPr>
        <w:t xml:space="preserve">onsumenta, może wstrzymać się ze zwrotem płatności do chwili otrzymania Produktu z powrotem lub dostarczenia przez </w:t>
      </w:r>
      <w:r w:rsidR="00BF2246" w:rsidRPr="00F204D9">
        <w:rPr>
          <w:sz w:val="24"/>
        </w:rPr>
        <w:t>K</w:t>
      </w:r>
      <w:r w:rsidR="003858B9" w:rsidRPr="00F204D9">
        <w:rPr>
          <w:sz w:val="24"/>
        </w:rPr>
        <w:t xml:space="preserve">onsumenta dowodu jego odesłania, w zależności od tego, które zdarzenie nastąpi </w:t>
      </w:r>
      <w:r w:rsidR="00BF2246" w:rsidRPr="00F204D9">
        <w:rPr>
          <w:sz w:val="24"/>
        </w:rPr>
        <w:t>wcześniej.</w:t>
      </w:r>
    </w:p>
    <w:p w14:paraId="08F94CD8" w14:textId="59B85EDA" w:rsidR="00226F69" w:rsidRPr="00F204D9" w:rsidRDefault="00226F69">
      <w:pPr>
        <w:pStyle w:val="Akapitzlist"/>
        <w:numPr>
          <w:ilvl w:val="1"/>
          <w:numId w:val="5"/>
        </w:numPr>
        <w:tabs>
          <w:tab w:val="left" w:pos="1516"/>
        </w:tabs>
        <w:spacing w:line="360" w:lineRule="auto"/>
        <w:ind w:left="891" w:right="116"/>
        <w:rPr>
          <w:sz w:val="24"/>
        </w:rPr>
      </w:pPr>
      <w:r w:rsidRPr="00F204D9">
        <w:rPr>
          <w:sz w:val="24"/>
        </w:rPr>
        <w:t>W przypadku Produktu będącego usługą</w:t>
      </w:r>
      <w:r w:rsidR="002164EE" w:rsidRPr="00F204D9">
        <w:rPr>
          <w:sz w:val="24"/>
        </w:rPr>
        <w:t>, której</w:t>
      </w:r>
      <w:r w:rsidRPr="00F204D9">
        <w:rPr>
          <w:sz w:val="24"/>
        </w:rPr>
        <w:t xml:space="preserve"> wykonywanie – na wyraźne żądanie </w:t>
      </w:r>
      <w:r w:rsidR="002164EE" w:rsidRPr="00F204D9">
        <w:rPr>
          <w:sz w:val="24"/>
        </w:rPr>
        <w:t>K</w:t>
      </w:r>
      <w:r w:rsidRPr="00F204D9">
        <w:rPr>
          <w:sz w:val="24"/>
        </w:rPr>
        <w:t xml:space="preserve">onsumenta – rozpoczęło się przed upływem terminu do odstąpienia od umowy, </w:t>
      </w:r>
      <w:r w:rsidR="00E13740" w:rsidRPr="00F204D9">
        <w:rPr>
          <w:sz w:val="24"/>
        </w:rPr>
        <w:t>K</w:t>
      </w:r>
      <w:r w:rsidRPr="00F204D9">
        <w:rPr>
          <w:sz w:val="24"/>
        </w:rPr>
        <w:t>onsument, który wykonuje prawo odstąpienia od umowy po zgłoszeniu takiego żądania, ma obowiązek zapłaty za świadczenia spełnione do chwili odstąpienia od umowy. Kwotę zapłaty oblicza się proporcjonalnie do zakresu spełnionego świadczenia, z uwzględnieniem uzgodnionej w umowie ceny lub wynagrodzenia. Jeżeli cena lub wynagrodzenie są nadmierne, podstawą obliczenia tej kwoty jest wartość rynkowa spełnionego świadczenia.</w:t>
      </w:r>
    </w:p>
    <w:p w14:paraId="62DBA469" w14:textId="751D880D" w:rsidR="00F77DBC" w:rsidRPr="00F204D9" w:rsidRDefault="00F77DBC">
      <w:pPr>
        <w:pStyle w:val="Akapitzlist"/>
        <w:numPr>
          <w:ilvl w:val="1"/>
          <w:numId w:val="5"/>
        </w:numPr>
        <w:tabs>
          <w:tab w:val="left" w:pos="1516"/>
        </w:tabs>
        <w:spacing w:line="360" w:lineRule="auto"/>
        <w:ind w:left="891" w:right="116"/>
        <w:rPr>
          <w:sz w:val="24"/>
        </w:rPr>
      </w:pPr>
      <w:r w:rsidRPr="00F204D9">
        <w:rPr>
          <w:sz w:val="24"/>
        </w:rPr>
        <w:t>W przypadku Produktu będącego treścią cyfrową lub usługą cyfrową stosuje się poniższe dodatkowe zasady</w:t>
      </w:r>
      <w:r w:rsidR="00EA16B9" w:rsidRPr="00F204D9">
        <w:rPr>
          <w:sz w:val="24"/>
        </w:rPr>
        <w:t xml:space="preserve"> – w pozostałym nieuregulowanym niżej zakresie znajdują zastosowanie pozostałe postanowienia paragrafu 7. Regulaminu:</w:t>
      </w:r>
    </w:p>
    <w:p w14:paraId="24463D28" w14:textId="06BD0E29" w:rsidR="00EA16B9" w:rsidRPr="00F204D9" w:rsidRDefault="0037496C" w:rsidP="00EA16B9">
      <w:pPr>
        <w:pStyle w:val="Akapitzlist"/>
        <w:numPr>
          <w:ilvl w:val="0"/>
          <w:numId w:val="14"/>
        </w:numPr>
        <w:tabs>
          <w:tab w:val="left" w:pos="1516"/>
        </w:tabs>
        <w:spacing w:line="360" w:lineRule="auto"/>
        <w:ind w:right="116"/>
        <w:rPr>
          <w:sz w:val="24"/>
        </w:rPr>
      </w:pPr>
      <w:r w:rsidRPr="00F204D9">
        <w:rPr>
          <w:sz w:val="24"/>
        </w:rPr>
        <w:t xml:space="preserve">W </w:t>
      </w:r>
      <w:r w:rsidR="00226F69" w:rsidRPr="00F204D9">
        <w:rPr>
          <w:sz w:val="24"/>
        </w:rPr>
        <w:t xml:space="preserve">przypadku odstąpienia od umowy o dostarczanie Produktu - treści cyfrowej lub usługi cyfrowej - Sprzedawca od dnia otrzymania oświadczenia </w:t>
      </w:r>
      <w:r w:rsidRPr="00F204D9">
        <w:rPr>
          <w:sz w:val="24"/>
        </w:rPr>
        <w:t>K</w:t>
      </w:r>
      <w:r w:rsidR="00226F69" w:rsidRPr="00F204D9">
        <w:rPr>
          <w:sz w:val="24"/>
        </w:rPr>
        <w:t xml:space="preserve">onsumenta o </w:t>
      </w:r>
      <w:r w:rsidR="00226F69" w:rsidRPr="00F204D9">
        <w:rPr>
          <w:sz w:val="24"/>
        </w:rPr>
        <w:lastRenderedPageBreak/>
        <w:t xml:space="preserve">odstąpieniu od umowy nie może wykorzystywać treści innych niż dane osobowe dostarczone lub wytworzone przez </w:t>
      </w:r>
      <w:r w:rsidRPr="00F204D9">
        <w:rPr>
          <w:sz w:val="24"/>
        </w:rPr>
        <w:t>K</w:t>
      </w:r>
      <w:r w:rsidR="00226F69" w:rsidRPr="00F204D9">
        <w:rPr>
          <w:sz w:val="24"/>
        </w:rPr>
        <w:t xml:space="preserve">onsumenta w trakcie korzystania z Produktu – treści cyfrowych lub usługi cyfrowej – dostarczonych przez Sprzedawcę, z wyjątkiem treści, które: (1) są użyteczne wyłącznie w związku z treścią cyfrową lub usługą cyfrową, które stanowiły przedmiot umowy; (2) dotyczą wyłącznie aktywności </w:t>
      </w:r>
      <w:r w:rsidRPr="00F204D9">
        <w:rPr>
          <w:sz w:val="24"/>
        </w:rPr>
        <w:t>K</w:t>
      </w:r>
      <w:r w:rsidR="00226F69" w:rsidRPr="00F204D9">
        <w:rPr>
          <w:sz w:val="24"/>
        </w:rPr>
        <w:t xml:space="preserve">onsumenta w trakcie korzystania z treści cyfrowych lub usługi cyfrowej dostarczonych przez Sprzedawcę; (3) zostały połączone </w:t>
      </w:r>
      <w:r w:rsidRPr="00F204D9">
        <w:rPr>
          <w:sz w:val="24"/>
        </w:rPr>
        <w:t xml:space="preserve">przez Sprzedawcę </w:t>
      </w:r>
      <w:r w:rsidR="00226F69" w:rsidRPr="00F204D9">
        <w:rPr>
          <w:sz w:val="24"/>
        </w:rPr>
        <w:t xml:space="preserve">z innymi danymi i nie mogą zostać z nich wydzielone lub mogą zostać wydzielone jedynie przy nakładzie niewspółmiernych wysiłków; (4) zostały wytworzone przez </w:t>
      </w:r>
      <w:r w:rsidRPr="00F204D9">
        <w:rPr>
          <w:sz w:val="24"/>
        </w:rPr>
        <w:t>K</w:t>
      </w:r>
      <w:r w:rsidR="00226F69" w:rsidRPr="00F204D9">
        <w:rPr>
          <w:sz w:val="24"/>
        </w:rPr>
        <w:t xml:space="preserve">onsumenta wspólnie z innymi </w:t>
      </w:r>
      <w:r w:rsidRPr="00F204D9">
        <w:rPr>
          <w:sz w:val="24"/>
        </w:rPr>
        <w:t>K</w:t>
      </w:r>
      <w:r w:rsidR="00226F69" w:rsidRPr="00F204D9">
        <w:rPr>
          <w:sz w:val="24"/>
        </w:rPr>
        <w:t xml:space="preserve">onsumentami, którzy nadal mogą z nich korzystać. Z wyjątkiem przypadków, o których mowa wyżej w pkt (1)–(3,) Sprzedawca na żądanie </w:t>
      </w:r>
      <w:r w:rsidRPr="00F204D9">
        <w:rPr>
          <w:sz w:val="24"/>
        </w:rPr>
        <w:t>Ko</w:t>
      </w:r>
      <w:r w:rsidR="00226F69" w:rsidRPr="00F204D9">
        <w:rPr>
          <w:sz w:val="24"/>
        </w:rPr>
        <w:t xml:space="preserve">nsumenta udostępnia mu treści inne niż dane osobowe, które zostały dostarczone lub wytworzone przez </w:t>
      </w:r>
      <w:r w:rsidRPr="00F204D9">
        <w:rPr>
          <w:sz w:val="24"/>
        </w:rPr>
        <w:t>K</w:t>
      </w:r>
      <w:r w:rsidR="00226F69" w:rsidRPr="00F204D9">
        <w:rPr>
          <w:sz w:val="24"/>
        </w:rPr>
        <w:t xml:space="preserve">onsumenta w trakcie korzystania z treści cyfrowych lub usługi cyfrowej dostarczonych przez Sprzedawcę. W przypadku odstąpienia od umowy Sprzedawca może uniemożliwić </w:t>
      </w:r>
      <w:r w:rsidRPr="00F204D9">
        <w:rPr>
          <w:sz w:val="24"/>
        </w:rPr>
        <w:t>Ko</w:t>
      </w:r>
      <w:r w:rsidR="00226F69" w:rsidRPr="00F204D9">
        <w:rPr>
          <w:sz w:val="24"/>
        </w:rPr>
        <w:t xml:space="preserve">nsumentowi dalsze korzystanie z treści cyfrowych lub usługi cyfrowej, w szczególności przez uniemożliwienie </w:t>
      </w:r>
      <w:r w:rsidRPr="00F204D9">
        <w:rPr>
          <w:sz w:val="24"/>
        </w:rPr>
        <w:t>K</w:t>
      </w:r>
      <w:r w:rsidR="00226F69" w:rsidRPr="00F204D9">
        <w:rPr>
          <w:sz w:val="24"/>
        </w:rPr>
        <w:t xml:space="preserve">onsumentowi dostępu do treści cyfrowych lub usługi cyfrowej lub zablokowanie </w:t>
      </w:r>
      <w:r w:rsidRPr="00F204D9">
        <w:rPr>
          <w:sz w:val="24"/>
        </w:rPr>
        <w:t>jego konta w Sklepie</w:t>
      </w:r>
      <w:r w:rsidR="00226F69" w:rsidRPr="00F204D9">
        <w:rPr>
          <w:sz w:val="24"/>
        </w:rPr>
        <w:t xml:space="preserve">, co nie ma wpływu na uprawnienia </w:t>
      </w:r>
      <w:r w:rsidRPr="00F204D9">
        <w:rPr>
          <w:sz w:val="24"/>
        </w:rPr>
        <w:t>Ko</w:t>
      </w:r>
      <w:r w:rsidR="00226F69" w:rsidRPr="00F204D9">
        <w:rPr>
          <w:sz w:val="24"/>
        </w:rPr>
        <w:t>nsumenta, o których mowa w zdaniu poprzednim. Konsument ma prawo odzyskać treści cyfrowe od Sprzedawcy nieodpłatnie, bez przeszkód ze strony Sprzedawcy, w rozsądnym terminie i powszechnie używanym formacie przeznaczonym do odczytu maszynowego.</w:t>
      </w:r>
    </w:p>
    <w:p w14:paraId="0CF9D2B4" w14:textId="501EDBF5" w:rsidR="00226F69" w:rsidRPr="00F204D9" w:rsidRDefault="00226F69" w:rsidP="005B274A">
      <w:pPr>
        <w:pStyle w:val="Akapitzlist"/>
        <w:numPr>
          <w:ilvl w:val="0"/>
          <w:numId w:val="14"/>
        </w:numPr>
        <w:tabs>
          <w:tab w:val="left" w:pos="1516"/>
        </w:tabs>
        <w:spacing w:line="360" w:lineRule="auto"/>
        <w:ind w:right="116"/>
        <w:rPr>
          <w:sz w:val="24"/>
        </w:rPr>
      </w:pPr>
      <w:r w:rsidRPr="00F204D9">
        <w:rPr>
          <w:sz w:val="24"/>
        </w:rPr>
        <w:t xml:space="preserve">W przypadku odstąpienia od umowy o dostarczanie Produktu – treści cyfrowej lub usługi cyfrowej, </w:t>
      </w:r>
      <w:r w:rsidR="0037496C" w:rsidRPr="00F204D9">
        <w:rPr>
          <w:sz w:val="24"/>
        </w:rPr>
        <w:t>K</w:t>
      </w:r>
      <w:r w:rsidRPr="00F204D9">
        <w:rPr>
          <w:sz w:val="24"/>
        </w:rPr>
        <w:t>onsument jest zobowiązany zaprzestać korzystania z tej treści cyfrowej lub usługi cyfrowej i udostępniania ich osobom trzecim.</w:t>
      </w:r>
    </w:p>
    <w:p w14:paraId="77FE395B" w14:textId="4655ADB3" w:rsidR="0047666A" w:rsidRPr="00F204D9" w:rsidRDefault="00A67EA0">
      <w:pPr>
        <w:pStyle w:val="Akapitzlist"/>
        <w:numPr>
          <w:ilvl w:val="1"/>
          <w:numId w:val="5"/>
        </w:numPr>
        <w:tabs>
          <w:tab w:val="left" w:pos="1516"/>
        </w:tabs>
        <w:spacing w:line="360" w:lineRule="auto"/>
        <w:ind w:left="891" w:right="116"/>
        <w:rPr>
          <w:sz w:val="24"/>
        </w:rPr>
      </w:pPr>
      <w:r w:rsidRPr="00F204D9">
        <w:rPr>
          <w:sz w:val="24"/>
        </w:rPr>
        <w:t>Prawo do odstąpienia nie przysługuje w odniesieniu do umów ujętych w art. 38 Ustawy o Prawach Konsumenta, a w szczególności w przypadków umów:</w:t>
      </w:r>
      <w:r w:rsidR="006D3091" w:rsidRPr="00F204D9">
        <w:rPr>
          <w:sz w:val="24"/>
        </w:rPr>
        <w:t xml:space="preserve"> (1) o świadczenie usług, za które Konsument jest zobowiązany do zapłaty ceny, jeżeli Sprzedawca wykonał w pełni usługę za wyraźną i uprzednią zgodą Konsumenta, który został poinformowany przed rozpoczęciem świadczenia, że po spełnieniu świadczenia przez Sprzedawcę utraci prawo odstąpienia od umowy, i przyjął to do wiadomości; (2) w której przedmiotem świadczenia jest Produkt nieprefabrykowany, wyprodukowany według specyfikacji Konsumenta lub służący zaspokojeniu jego zindywidualizowanych potrzeb; (4) w której przedmiotem świadczenia jest Produkt ulegający szybkiemu zepsuciu lub mający krótki termin przydatności do użycia; (5) w której przedmiotem świadczenia </w:t>
      </w:r>
      <w:r w:rsidR="006D3091" w:rsidRPr="00F204D9">
        <w:rPr>
          <w:sz w:val="24"/>
        </w:rPr>
        <w:lastRenderedPageBreak/>
        <w:t>jest Produkt dostarczany w zapieczętowanym opakowaniu, którego po otwarciu opakowania nie można zwrócić ze względu na ochronę zdrowia lub ze względów higienicznych, jeżeli opakowanie zostało otwarte po dostarczeni; (6) o dostarczanie treści cyfrowych niedostarczanych na nośniku materialnym, za które Konsument jest zobowiązany do zapłaty ceny, jeżeli Sprzedawca rozpoczął świadczenie za wyraźną i uprzednią zgodą Konsumenta, który został poinformowany przed rozpoczęciem świadczenia, że po spełnieniu świadczenia przez Sprzedawcę utraci prawo odstąpienia od umowy, i przyjął to do wiadomości, a Sprzedawca przekazał Konsumentowi potwierdzenie, o którym mowa w art. 15 ust. 1 i 2 albo art. 21 ust. 1 Ustawy o Prawach Konsumenta.</w:t>
      </w:r>
    </w:p>
    <w:p w14:paraId="6EEB3FD5" w14:textId="1AA234A1" w:rsidR="0047666A" w:rsidRPr="00F204D9" w:rsidRDefault="00A67EA0" w:rsidP="005B274A">
      <w:pPr>
        <w:pStyle w:val="Akapitzlist"/>
        <w:numPr>
          <w:ilvl w:val="1"/>
          <w:numId w:val="5"/>
        </w:numPr>
        <w:tabs>
          <w:tab w:val="left" w:pos="1516"/>
        </w:tabs>
        <w:spacing w:line="360" w:lineRule="auto"/>
        <w:ind w:left="891" w:right="116"/>
        <w:rPr>
          <w:sz w:val="24"/>
        </w:rPr>
      </w:pPr>
      <w:r w:rsidRPr="00F204D9">
        <w:rPr>
          <w:sz w:val="24"/>
        </w:rPr>
        <w:t>Postanowienia niniejszego paragrafu 7. Regulaminu dotyczące Konsumenta stosuje się również do Przedsiębiorców na Prawach Konsumenta.</w:t>
      </w:r>
    </w:p>
    <w:p w14:paraId="51FCBE3F" w14:textId="77777777" w:rsidR="0047666A" w:rsidRPr="00F204D9" w:rsidRDefault="0047666A">
      <w:pPr>
        <w:pStyle w:val="Tekstpodstawowy"/>
        <w:ind w:firstLine="0"/>
        <w:jc w:val="left"/>
      </w:pPr>
    </w:p>
    <w:p w14:paraId="681B5811" w14:textId="77777777" w:rsidR="0047666A" w:rsidRPr="00F204D9" w:rsidRDefault="0011009E">
      <w:pPr>
        <w:pStyle w:val="Nagwek1"/>
        <w:spacing w:before="1"/>
        <w:ind w:left="455"/>
      </w:pPr>
      <w:r w:rsidRPr="00F204D9">
        <w:t xml:space="preserve">§8 </w:t>
      </w:r>
      <w:r w:rsidRPr="00F204D9">
        <w:t>Reklamacje</w:t>
      </w:r>
    </w:p>
    <w:p w14:paraId="7C0E7491" w14:textId="77777777" w:rsidR="0047666A" w:rsidRPr="00F204D9" w:rsidRDefault="0047666A">
      <w:pPr>
        <w:pStyle w:val="Tekstpodstawowy"/>
        <w:spacing w:before="11"/>
        <w:ind w:firstLine="0"/>
        <w:jc w:val="left"/>
        <w:rPr>
          <w:b/>
          <w:sz w:val="23"/>
        </w:rPr>
      </w:pPr>
    </w:p>
    <w:p w14:paraId="519ACA32" w14:textId="5BC9B304" w:rsidR="0047666A" w:rsidRPr="00F204D9" w:rsidRDefault="0011009E">
      <w:pPr>
        <w:pStyle w:val="Akapitzlist"/>
        <w:numPr>
          <w:ilvl w:val="1"/>
          <w:numId w:val="4"/>
        </w:numPr>
        <w:tabs>
          <w:tab w:val="left" w:pos="894"/>
        </w:tabs>
        <w:spacing w:line="360" w:lineRule="auto"/>
        <w:ind w:right="115"/>
        <w:rPr>
          <w:sz w:val="24"/>
        </w:rPr>
      </w:pPr>
      <w:r w:rsidRPr="00F204D9">
        <w:rPr>
          <w:sz w:val="24"/>
        </w:rPr>
        <w:t>Podstawa i zakres odpowiedzialności Sprzedawcy wobec Klienta</w:t>
      </w:r>
      <w:r w:rsidR="009C1354" w:rsidRPr="00F204D9">
        <w:rPr>
          <w:sz w:val="24"/>
        </w:rPr>
        <w:t xml:space="preserve"> </w:t>
      </w:r>
      <w:r w:rsidRPr="00F204D9">
        <w:rPr>
          <w:sz w:val="24"/>
        </w:rPr>
        <w:t>są określone powszechnie obowiązującymi przepisami prawa oraz poniższymi postanowieniami</w:t>
      </w:r>
      <w:r w:rsidRPr="00F204D9">
        <w:rPr>
          <w:spacing w:val="1"/>
          <w:sz w:val="24"/>
        </w:rPr>
        <w:t xml:space="preserve"> </w:t>
      </w:r>
      <w:r w:rsidRPr="00F204D9">
        <w:rPr>
          <w:sz w:val="24"/>
        </w:rPr>
        <w:t>Regulaminu.</w:t>
      </w:r>
      <w:r w:rsidR="009C1354" w:rsidRPr="00F204D9">
        <w:rPr>
          <w:sz w:val="24"/>
        </w:rPr>
        <w:t xml:space="preserve"> Poniżej wskazane są dodatkowe informacje dotyczące przewidzianej przez prawo odpowiedzialności Sprzedawcy za zgodność Produktu z Umową Sprzedaży:</w:t>
      </w:r>
    </w:p>
    <w:p w14:paraId="62891712" w14:textId="51C86873" w:rsidR="009C1354" w:rsidRPr="00F204D9" w:rsidRDefault="009C1354" w:rsidP="009C1354">
      <w:pPr>
        <w:pStyle w:val="Akapitzlist"/>
        <w:numPr>
          <w:ilvl w:val="0"/>
          <w:numId w:val="15"/>
        </w:numPr>
        <w:tabs>
          <w:tab w:val="left" w:pos="894"/>
        </w:tabs>
        <w:spacing w:line="360" w:lineRule="auto"/>
        <w:ind w:right="115"/>
        <w:rPr>
          <w:sz w:val="24"/>
        </w:rPr>
      </w:pPr>
      <w:r w:rsidRPr="00F204D9">
        <w:rPr>
          <w:sz w:val="24"/>
        </w:rPr>
        <w:t xml:space="preserve">W przypadku reklamacji Produktu – rzeczy ruchomej – zakupionego przez Klienta na podstawie Umowy Sprzedaży zawartej ze Sprzedawcą do dnia 31. grudnia 2022 r. </w:t>
      </w:r>
      <w:r w:rsidR="00F204D9" w:rsidRPr="00F204D9">
        <w:rPr>
          <w:sz w:val="24"/>
        </w:rPr>
        <w:t xml:space="preserve">odpowiedzialność Sprzedawcy </w:t>
      </w:r>
      <w:r w:rsidRPr="00F204D9">
        <w:rPr>
          <w:sz w:val="24"/>
        </w:rPr>
        <w:t>określają przepisy Kodeksu Cywilnego w brzmieniu obowiązującym do dnia 31. grudnia 2022 r., w szczególności art. 556-576 Kodeksu Cywilnego. Przepisy te określają w szczególności podstawę i zakres odpowiedzialności Sprzedawcy względem Klienta, jeżeli sprzedany Produkt ma wadę fizyczną lub prawną (rękojmia). Zgodnie z art. 558 § 1 Kodeksu Cywilnego odpowiedzialność Sprzedawcy z tytułu rękojmi za Produkt zakupiony zgodnie ze zdaniem poprzednim wobec Klienta niebędącego Konsumentem zostaje wyłączona.</w:t>
      </w:r>
    </w:p>
    <w:p w14:paraId="02B208DC" w14:textId="3AF41327" w:rsidR="009C1354" w:rsidRPr="00F204D9" w:rsidRDefault="009C1354" w:rsidP="009C1354">
      <w:pPr>
        <w:pStyle w:val="Akapitzlist"/>
        <w:numPr>
          <w:ilvl w:val="0"/>
          <w:numId w:val="15"/>
        </w:numPr>
        <w:tabs>
          <w:tab w:val="left" w:pos="894"/>
        </w:tabs>
        <w:spacing w:line="360" w:lineRule="auto"/>
        <w:ind w:right="115"/>
        <w:rPr>
          <w:sz w:val="24"/>
        </w:rPr>
      </w:pPr>
      <w:r w:rsidRPr="00F204D9">
        <w:rPr>
          <w:sz w:val="24"/>
        </w:rPr>
        <w:t xml:space="preserve">W przypadku reklamacji Produktu – rzeczy ruchomej (w tym rzeczy ruchomej z elementami cyfrowymi), z wyłączeniem jednak rzeczy ruchomej, która służy wyłącznie jako nośnik treści cyfrowej – zakupionego przez Klienta na podstawie Umowy Sprzedaży zawartej ze Sprzedawcą od dnia 1. </w:t>
      </w:r>
      <w:r w:rsidR="004B35F7" w:rsidRPr="00F204D9">
        <w:rPr>
          <w:sz w:val="24"/>
        </w:rPr>
        <w:t>s</w:t>
      </w:r>
      <w:r w:rsidRPr="00F204D9">
        <w:rPr>
          <w:sz w:val="24"/>
        </w:rPr>
        <w:t xml:space="preserve">tycznia 2023 r. </w:t>
      </w:r>
      <w:r w:rsidR="00F204D9" w:rsidRPr="00F204D9">
        <w:rPr>
          <w:sz w:val="24"/>
        </w:rPr>
        <w:t xml:space="preserve">odpowiedzialność Sprzedawcy </w:t>
      </w:r>
      <w:r w:rsidRPr="00F204D9">
        <w:rPr>
          <w:sz w:val="24"/>
        </w:rPr>
        <w:t xml:space="preserve">określają przepisy Ustawy o Prawach Konsumenta w brzmieniu obowiązującym od dnia 1. Stycznia 2023 r., w szczególności art. 43a – 43g Ustawy o Prawach Konsumenta. Przepisy te określają w szczególności podstawę i </w:t>
      </w:r>
      <w:r w:rsidRPr="00F204D9">
        <w:rPr>
          <w:sz w:val="24"/>
        </w:rPr>
        <w:lastRenderedPageBreak/>
        <w:t xml:space="preserve">zakres odpowiedzialności Sprzedawcy względem </w:t>
      </w:r>
      <w:r w:rsidR="006423AF" w:rsidRPr="00F204D9">
        <w:rPr>
          <w:sz w:val="24"/>
        </w:rPr>
        <w:t>K</w:t>
      </w:r>
      <w:r w:rsidRPr="00F204D9">
        <w:rPr>
          <w:sz w:val="24"/>
        </w:rPr>
        <w:t>onsumenta, w razie braku zgodności Produktu z Umową Sprzedaży.</w:t>
      </w:r>
    </w:p>
    <w:p w14:paraId="4246723B" w14:textId="408F921D" w:rsidR="009C1354" w:rsidRPr="00F204D9" w:rsidRDefault="006423AF" w:rsidP="005B274A">
      <w:pPr>
        <w:pStyle w:val="Akapitzlist"/>
        <w:numPr>
          <w:ilvl w:val="0"/>
          <w:numId w:val="15"/>
        </w:numPr>
        <w:tabs>
          <w:tab w:val="left" w:pos="894"/>
        </w:tabs>
        <w:spacing w:line="360" w:lineRule="auto"/>
        <w:ind w:right="115"/>
        <w:rPr>
          <w:sz w:val="24"/>
        </w:rPr>
      </w:pPr>
      <w:r w:rsidRPr="00F204D9">
        <w:rPr>
          <w:sz w:val="24"/>
        </w:rPr>
        <w:t xml:space="preserve">W przypadku reklamacji Produktu – treści lub usługi cyfrowej lub rzeczy ruchomej, która służy wyłącznie jako nośnik treści cyfrowej – zakupionego przez Klienta na podstawie Umowy Sprzedaży zawartej ze Sprzedawcą od dnia 1. Stycznia 2023 r. lub przed tym dniem, jeżeli dostarczanie takiego Produktu miało nastąpić lub nastąpiło po tym dniu </w:t>
      </w:r>
      <w:r w:rsidR="00F204D9" w:rsidRPr="00F204D9">
        <w:rPr>
          <w:sz w:val="24"/>
        </w:rPr>
        <w:t xml:space="preserve">odpowiedzialność Sprzedawcy </w:t>
      </w:r>
      <w:r w:rsidRPr="00F204D9">
        <w:rPr>
          <w:sz w:val="24"/>
        </w:rPr>
        <w:t>określają przepisy Ustawy o Prawach Konsumenta w brzmieniu obowiązującym od dnia 1. stycznia 2023 r., w szczególności art. 43h – 43q Ustawy o Prawach Konsumenta. Przepisy te określają w szczególności podstawę i zakres odpowiedzialności Sprzedawcy względem Konsumenta, w razie braku zgodności Produktu z Umową Sprzedaży.</w:t>
      </w:r>
    </w:p>
    <w:p w14:paraId="09F15E96" w14:textId="77777777" w:rsidR="0047666A" w:rsidRPr="00F204D9" w:rsidRDefault="0047666A">
      <w:pPr>
        <w:jc w:val="both"/>
        <w:rPr>
          <w:sz w:val="24"/>
        </w:rPr>
        <w:sectPr w:rsidR="0047666A" w:rsidRPr="00F204D9">
          <w:pgSz w:w="12240" w:h="15840"/>
          <w:pgMar w:top="1340" w:right="1300" w:bottom="280" w:left="1320" w:header="708" w:footer="708" w:gutter="0"/>
          <w:cols w:space="708"/>
        </w:sectPr>
      </w:pPr>
    </w:p>
    <w:p w14:paraId="2E6CB417" w14:textId="68A5F280" w:rsidR="00767416" w:rsidRPr="00F204D9" w:rsidRDefault="00767416" w:rsidP="005B274A">
      <w:pPr>
        <w:pStyle w:val="Akapitzlist"/>
        <w:numPr>
          <w:ilvl w:val="1"/>
          <w:numId w:val="4"/>
        </w:numPr>
        <w:tabs>
          <w:tab w:val="left" w:pos="968"/>
        </w:tabs>
        <w:spacing w:line="360" w:lineRule="auto"/>
        <w:ind w:right="114"/>
        <w:rPr>
          <w:sz w:val="24"/>
          <w:szCs w:val="24"/>
        </w:rPr>
      </w:pPr>
      <w:r w:rsidRPr="00F204D9">
        <w:rPr>
          <w:sz w:val="24"/>
          <w:szCs w:val="24"/>
        </w:rPr>
        <w:lastRenderedPageBreak/>
        <w:t>W  przypadku stwierdzenia uszkodzeń mechanicznych, powstałych podczas dostawy lub w przypadku skierowania innej reklamacji do Sprzedającego, Kupujący powinien przesłać zgłoszenie pisemnie na adres</w:t>
      </w:r>
      <w:r w:rsidR="00C07574">
        <w:rPr>
          <w:sz w:val="24"/>
          <w:szCs w:val="24"/>
        </w:rPr>
        <w:t xml:space="preserve"> 41-907 Bytom Zabrzańska 30A </w:t>
      </w:r>
      <w:r w:rsidRPr="00F204D9">
        <w:rPr>
          <w:sz w:val="24"/>
          <w:szCs w:val="24"/>
        </w:rPr>
        <w:t xml:space="preserve">lub poprzez e-mail na adres </w:t>
      </w:r>
      <w:r w:rsidR="00C07574">
        <w:rPr>
          <w:sz w:val="24"/>
          <w:szCs w:val="24"/>
        </w:rPr>
        <w:t>sklep@profeagd.pl</w:t>
      </w:r>
    </w:p>
    <w:p w14:paraId="0BC64FED" w14:textId="17C355EE" w:rsidR="0047666A" w:rsidRPr="00F204D9" w:rsidRDefault="0011009E" w:rsidP="005B274A">
      <w:pPr>
        <w:pStyle w:val="Akapitzlist"/>
        <w:numPr>
          <w:ilvl w:val="1"/>
          <w:numId w:val="4"/>
        </w:numPr>
        <w:tabs>
          <w:tab w:val="left" w:pos="894"/>
        </w:tabs>
        <w:spacing w:before="78" w:line="360" w:lineRule="auto"/>
        <w:ind w:right="114"/>
        <w:rPr>
          <w:sz w:val="24"/>
          <w:szCs w:val="24"/>
        </w:rPr>
      </w:pPr>
      <w:r w:rsidRPr="00F204D9">
        <w:rPr>
          <w:sz w:val="24"/>
        </w:rPr>
        <w:t xml:space="preserve">W </w:t>
      </w:r>
      <w:r w:rsidR="00C648EB" w:rsidRPr="00F204D9">
        <w:rPr>
          <w:sz w:val="24"/>
        </w:rPr>
        <w:t xml:space="preserve">reklamacji </w:t>
      </w:r>
      <w:r w:rsidRPr="00F204D9">
        <w:rPr>
          <w:sz w:val="24"/>
        </w:rPr>
        <w:t>zaleca się wskazać</w:t>
      </w:r>
      <w:r w:rsidR="001B5C73" w:rsidRPr="00F204D9">
        <w:rPr>
          <w:sz w:val="24"/>
        </w:rPr>
        <w:t>:</w:t>
      </w:r>
      <w:r w:rsidRPr="00F204D9">
        <w:rPr>
          <w:sz w:val="24"/>
        </w:rPr>
        <w:t xml:space="preserve"> wadę, jaką zdaniem Klienta </w:t>
      </w:r>
      <w:r w:rsidR="00183B2D" w:rsidRPr="00F204D9">
        <w:rPr>
          <w:sz w:val="24"/>
        </w:rPr>
        <w:t>Produkt</w:t>
      </w:r>
      <w:r w:rsidRPr="00F204D9">
        <w:rPr>
          <w:sz w:val="24"/>
        </w:rPr>
        <w:t xml:space="preserve"> posiada, oraz jeżeli jest to możliwe – udokumentować rzeczoną wadę, datę wystąpienia wady, żądanie </w:t>
      </w:r>
      <w:r w:rsidRPr="00F204D9">
        <w:rPr>
          <w:sz w:val="24"/>
          <w:szCs w:val="24"/>
        </w:rPr>
        <w:t xml:space="preserve">sposobu doprowadzenia do zgodności </w:t>
      </w:r>
      <w:r w:rsidR="00183B2D" w:rsidRPr="00F204D9">
        <w:rPr>
          <w:sz w:val="24"/>
          <w:szCs w:val="24"/>
        </w:rPr>
        <w:t>Produkt</w:t>
      </w:r>
      <w:r w:rsidRPr="00F204D9">
        <w:rPr>
          <w:sz w:val="24"/>
          <w:szCs w:val="24"/>
        </w:rPr>
        <w:t xml:space="preserve">u z umową </w:t>
      </w:r>
      <w:r w:rsidR="001B5C73" w:rsidRPr="00F204D9">
        <w:rPr>
          <w:sz w:val="24"/>
          <w:szCs w:val="24"/>
        </w:rPr>
        <w:t>lub inne roszczenie Klienta</w:t>
      </w:r>
      <w:r w:rsidRPr="00F204D9">
        <w:rPr>
          <w:sz w:val="24"/>
          <w:szCs w:val="24"/>
        </w:rPr>
        <w:t xml:space="preserve"> oraz </w:t>
      </w:r>
      <w:r w:rsidR="001B5C73" w:rsidRPr="00F204D9">
        <w:rPr>
          <w:sz w:val="24"/>
          <w:szCs w:val="24"/>
        </w:rPr>
        <w:t xml:space="preserve">podać </w:t>
      </w:r>
      <w:r w:rsidRPr="00F204D9">
        <w:rPr>
          <w:sz w:val="24"/>
          <w:szCs w:val="24"/>
        </w:rPr>
        <w:t>dan</w:t>
      </w:r>
      <w:r w:rsidR="001B5C73" w:rsidRPr="00F204D9">
        <w:rPr>
          <w:sz w:val="24"/>
          <w:szCs w:val="24"/>
        </w:rPr>
        <w:t>e</w:t>
      </w:r>
      <w:r w:rsidRPr="00F204D9">
        <w:rPr>
          <w:sz w:val="24"/>
          <w:szCs w:val="24"/>
        </w:rPr>
        <w:t xml:space="preserve"> kontaktow</w:t>
      </w:r>
      <w:r w:rsidR="001B5C73" w:rsidRPr="00F204D9">
        <w:rPr>
          <w:sz w:val="24"/>
          <w:szCs w:val="24"/>
        </w:rPr>
        <w:t>e</w:t>
      </w:r>
      <w:r w:rsidRPr="00F204D9">
        <w:rPr>
          <w:sz w:val="24"/>
          <w:szCs w:val="24"/>
        </w:rPr>
        <w:t>. Powyższe wymogi mają charakter zaleceń, ich brak nie ma wpływu na skuteczność reklamacji.</w:t>
      </w:r>
    </w:p>
    <w:p w14:paraId="51F4E9C0" w14:textId="68ECBDCE" w:rsidR="0047666A" w:rsidRPr="00F204D9" w:rsidRDefault="0011009E" w:rsidP="005B274A">
      <w:pPr>
        <w:pStyle w:val="Akapitzlist"/>
        <w:numPr>
          <w:ilvl w:val="1"/>
          <w:numId w:val="4"/>
        </w:numPr>
        <w:tabs>
          <w:tab w:val="left" w:pos="968"/>
        </w:tabs>
        <w:spacing w:line="360" w:lineRule="auto"/>
        <w:ind w:right="114"/>
        <w:rPr>
          <w:sz w:val="24"/>
        </w:rPr>
      </w:pPr>
      <w:r w:rsidRPr="00F204D9">
        <w:rPr>
          <w:sz w:val="24"/>
          <w:szCs w:val="24"/>
        </w:rPr>
        <w:t>Sprzedawca w terminie 14 dni od otrzymania zgłoszenia ustosunkuje się do zgłoszenia.</w:t>
      </w:r>
    </w:p>
    <w:p w14:paraId="2A9315B8" w14:textId="5B5AAEF0" w:rsidR="00544C24" w:rsidRPr="00F204D9" w:rsidRDefault="00544C24" w:rsidP="005B274A">
      <w:pPr>
        <w:pStyle w:val="Akapitzlist"/>
        <w:numPr>
          <w:ilvl w:val="1"/>
          <w:numId w:val="4"/>
        </w:numPr>
        <w:tabs>
          <w:tab w:val="left" w:pos="892"/>
        </w:tabs>
        <w:spacing w:before="2" w:line="360" w:lineRule="auto"/>
        <w:ind w:left="891" w:right="114"/>
        <w:rPr>
          <w:sz w:val="24"/>
        </w:rPr>
      </w:pPr>
      <w:r w:rsidRPr="00F204D9">
        <w:rPr>
          <w:sz w:val="24"/>
        </w:rPr>
        <w:t>Powyższe postanowienia dotyczące Konsumenta stosuje się również do Przedsiębiorców na</w:t>
      </w:r>
      <w:r w:rsidR="00C07574">
        <w:rPr>
          <w:sz w:val="24"/>
        </w:rPr>
        <w:t xml:space="preserve">bywających produkty na </w:t>
      </w:r>
      <w:r w:rsidRPr="00F204D9">
        <w:rPr>
          <w:sz w:val="24"/>
        </w:rPr>
        <w:t>Prawach Konsumenta.</w:t>
      </w:r>
    </w:p>
    <w:p w14:paraId="3BB83C7F" w14:textId="5511E535" w:rsidR="0047666A" w:rsidRPr="00F204D9" w:rsidRDefault="0011009E" w:rsidP="005B274A">
      <w:pPr>
        <w:pStyle w:val="Akapitzlist"/>
        <w:numPr>
          <w:ilvl w:val="1"/>
          <w:numId w:val="4"/>
        </w:numPr>
        <w:tabs>
          <w:tab w:val="left" w:pos="892"/>
        </w:tabs>
        <w:spacing w:before="2" w:line="360" w:lineRule="auto"/>
        <w:ind w:left="891" w:right="114"/>
        <w:rPr>
          <w:sz w:val="24"/>
        </w:rPr>
      </w:pPr>
      <w:r w:rsidRPr="00F204D9">
        <w:rPr>
          <w:sz w:val="24"/>
        </w:rPr>
        <w:t>Szczegółowe informacje dotyczące możliwości skorzystania przez Klienta będącego Konsumentem z pozasądowych sposobów rozpatrywania reklamacji i dochodzenia ros</w:t>
      </w:r>
      <w:r w:rsidRPr="00F204D9">
        <w:rPr>
          <w:sz w:val="24"/>
        </w:rPr>
        <w:t xml:space="preserve">zczeń oraz zasady dostępu do tych procedur dostępne są w siedzibach oraz na stronach internetowych powiatowych (miejskich) rzeczników konsumentów, organizacji społecznych, do których zadań statutowych należy ochrona konsumentów, Wojewódzkich Inspektoratów </w:t>
      </w:r>
      <w:r w:rsidRPr="00F204D9">
        <w:rPr>
          <w:sz w:val="24"/>
        </w:rPr>
        <w:t>Inspekcji Handlowej oraz pod następującymi adresami internetowymi Urzędu Ochrony Konkurencji i</w:t>
      </w:r>
      <w:r w:rsidRPr="00F204D9">
        <w:rPr>
          <w:spacing w:val="-1"/>
          <w:sz w:val="24"/>
        </w:rPr>
        <w:t xml:space="preserve"> </w:t>
      </w:r>
      <w:r w:rsidRPr="00F204D9">
        <w:rPr>
          <w:sz w:val="24"/>
        </w:rPr>
        <w:t>Konsumentów:</w:t>
      </w:r>
    </w:p>
    <w:p w14:paraId="25F5B47F" w14:textId="77777777" w:rsidR="0047666A" w:rsidRPr="00F204D9" w:rsidRDefault="0011009E" w:rsidP="005B274A">
      <w:pPr>
        <w:pStyle w:val="Akapitzlist"/>
        <w:numPr>
          <w:ilvl w:val="2"/>
          <w:numId w:val="4"/>
        </w:numPr>
        <w:tabs>
          <w:tab w:val="left" w:pos="1516"/>
        </w:tabs>
        <w:rPr>
          <w:sz w:val="24"/>
        </w:rPr>
      </w:pPr>
      <w:hyperlink r:id="rId19">
        <w:r w:rsidRPr="00F204D9">
          <w:rPr>
            <w:sz w:val="24"/>
          </w:rPr>
          <w:t>http://www.uokik.gov.pl/spory_konsumenckie.php;</w:t>
        </w:r>
      </w:hyperlink>
    </w:p>
    <w:p w14:paraId="5E1A363D" w14:textId="77777777" w:rsidR="0047666A" w:rsidRPr="00F204D9" w:rsidRDefault="0011009E" w:rsidP="005B274A">
      <w:pPr>
        <w:pStyle w:val="Akapitzlist"/>
        <w:numPr>
          <w:ilvl w:val="2"/>
          <w:numId w:val="4"/>
        </w:numPr>
        <w:tabs>
          <w:tab w:val="left" w:pos="1516"/>
        </w:tabs>
        <w:spacing w:before="138"/>
        <w:rPr>
          <w:sz w:val="24"/>
        </w:rPr>
      </w:pPr>
      <w:hyperlink r:id="rId20">
        <w:r w:rsidRPr="00F204D9">
          <w:rPr>
            <w:sz w:val="24"/>
          </w:rPr>
          <w:t>http://www.uokik.gov.pl/sprawy_indywidualne.php;</w:t>
        </w:r>
      </w:hyperlink>
    </w:p>
    <w:p w14:paraId="2E9FB4A7" w14:textId="77777777" w:rsidR="0047666A" w:rsidRPr="00F204D9" w:rsidRDefault="0011009E" w:rsidP="005B274A">
      <w:pPr>
        <w:pStyle w:val="Akapitzlist"/>
        <w:numPr>
          <w:ilvl w:val="2"/>
          <w:numId w:val="4"/>
        </w:numPr>
        <w:tabs>
          <w:tab w:val="left" w:pos="1516"/>
        </w:tabs>
        <w:spacing w:before="138"/>
        <w:rPr>
          <w:sz w:val="24"/>
        </w:rPr>
      </w:pPr>
      <w:hyperlink r:id="rId21">
        <w:r w:rsidRPr="00F204D9">
          <w:rPr>
            <w:sz w:val="24"/>
          </w:rPr>
          <w:t>http://www.uokik.gov.pl/wazne_adresy.php.</w:t>
        </w:r>
      </w:hyperlink>
    </w:p>
    <w:p w14:paraId="3FE23320" w14:textId="77777777" w:rsidR="0047666A" w:rsidRPr="00F204D9" w:rsidRDefault="0011009E" w:rsidP="005B274A">
      <w:pPr>
        <w:pStyle w:val="Akapitzlist"/>
        <w:numPr>
          <w:ilvl w:val="1"/>
          <w:numId w:val="4"/>
        </w:numPr>
        <w:tabs>
          <w:tab w:val="left" w:pos="892"/>
        </w:tabs>
        <w:spacing w:before="138" w:line="360" w:lineRule="auto"/>
        <w:ind w:left="891" w:right="113"/>
        <w:rPr>
          <w:sz w:val="24"/>
        </w:rPr>
      </w:pPr>
      <w:r w:rsidRPr="00F204D9">
        <w:rPr>
          <w:sz w:val="24"/>
        </w:rPr>
        <w:t>Klient będący Konsumentem posiada w szczególności (lecz nie wyłącznie) następujące przykładowe możliwości skorzystania z pozasądowych sposob</w:t>
      </w:r>
      <w:r w:rsidRPr="00F204D9">
        <w:rPr>
          <w:sz w:val="24"/>
        </w:rPr>
        <w:t>ów rozpatrywania reklamacji i dochodzenia</w:t>
      </w:r>
      <w:r w:rsidRPr="00F204D9">
        <w:rPr>
          <w:spacing w:val="2"/>
          <w:sz w:val="24"/>
        </w:rPr>
        <w:t xml:space="preserve"> </w:t>
      </w:r>
      <w:r w:rsidRPr="00F204D9">
        <w:rPr>
          <w:sz w:val="24"/>
        </w:rPr>
        <w:t>roszczeń:</w:t>
      </w:r>
    </w:p>
    <w:p w14:paraId="63D01EE6" w14:textId="77777777" w:rsidR="0047666A" w:rsidRPr="00F204D9" w:rsidRDefault="0011009E" w:rsidP="005B274A">
      <w:pPr>
        <w:pStyle w:val="Akapitzlist"/>
        <w:numPr>
          <w:ilvl w:val="2"/>
          <w:numId w:val="4"/>
        </w:numPr>
        <w:tabs>
          <w:tab w:val="left" w:pos="1516"/>
        </w:tabs>
        <w:spacing w:line="360" w:lineRule="auto"/>
        <w:ind w:left="1323" w:right="117" w:hanging="504"/>
        <w:rPr>
          <w:sz w:val="24"/>
        </w:rPr>
      </w:pPr>
      <w:r w:rsidRPr="00F204D9">
        <w:rPr>
          <w:sz w:val="24"/>
        </w:rPr>
        <w:t>Klient uprawniony jest do zwrócenia się do stałego polubownego sądu konsumenckiego, o którym mowa w art. 37 ustawy z dnia 15 grudnia 2000 r. o Inspekcji Handlowej (tekst jednolity: Dz.U. z 2019 r., poz. 1</w:t>
      </w:r>
      <w:r w:rsidRPr="00F204D9">
        <w:rPr>
          <w:sz w:val="24"/>
        </w:rPr>
        <w:t>668 ze zm.), z wnioskiem o rozstrzygnięcie sporu wynikłego z zawartej Umowy Sprzedaży. Regulamin organizacji i działania stałych polubownych sądów konsumenckich określa</w:t>
      </w:r>
      <w:r w:rsidRPr="00F204D9">
        <w:rPr>
          <w:spacing w:val="30"/>
          <w:sz w:val="24"/>
        </w:rPr>
        <w:t xml:space="preserve"> </w:t>
      </w:r>
      <w:r w:rsidRPr="00F204D9">
        <w:rPr>
          <w:sz w:val="24"/>
        </w:rPr>
        <w:t>rozporządzenie</w:t>
      </w:r>
      <w:r w:rsidRPr="00F204D9">
        <w:rPr>
          <w:spacing w:val="33"/>
          <w:sz w:val="24"/>
        </w:rPr>
        <w:t xml:space="preserve"> </w:t>
      </w:r>
      <w:r w:rsidRPr="00F204D9">
        <w:rPr>
          <w:sz w:val="24"/>
        </w:rPr>
        <w:t>ministra</w:t>
      </w:r>
      <w:r w:rsidRPr="00F204D9">
        <w:rPr>
          <w:spacing w:val="31"/>
          <w:sz w:val="24"/>
        </w:rPr>
        <w:t xml:space="preserve"> </w:t>
      </w:r>
      <w:r w:rsidRPr="00F204D9">
        <w:rPr>
          <w:sz w:val="24"/>
        </w:rPr>
        <w:t>sprawiedliwości</w:t>
      </w:r>
      <w:r w:rsidRPr="00F204D9">
        <w:rPr>
          <w:spacing w:val="32"/>
          <w:sz w:val="24"/>
        </w:rPr>
        <w:t xml:space="preserve"> </w:t>
      </w:r>
      <w:r w:rsidRPr="00F204D9">
        <w:rPr>
          <w:sz w:val="24"/>
        </w:rPr>
        <w:t>z</w:t>
      </w:r>
      <w:r w:rsidRPr="00F204D9">
        <w:rPr>
          <w:spacing w:val="29"/>
          <w:sz w:val="24"/>
        </w:rPr>
        <w:t xml:space="preserve"> </w:t>
      </w:r>
      <w:r w:rsidRPr="00F204D9">
        <w:rPr>
          <w:sz w:val="24"/>
        </w:rPr>
        <w:t>dnia</w:t>
      </w:r>
      <w:r w:rsidRPr="00F204D9">
        <w:rPr>
          <w:spacing w:val="31"/>
          <w:sz w:val="24"/>
        </w:rPr>
        <w:t xml:space="preserve"> </w:t>
      </w:r>
      <w:r w:rsidRPr="00F204D9">
        <w:rPr>
          <w:sz w:val="24"/>
        </w:rPr>
        <w:t>6</w:t>
      </w:r>
      <w:r w:rsidRPr="00F204D9">
        <w:rPr>
          <w:spacing w:val="31"/>
          <w:sz w:val="24"/>
        </w:rPr>
        <w:t xml:space="preserve"> </w:t>
      </w:r>
      <w:r w:rsidRPr="00F204D9">
        <w:rPr>
          <w:sz w:val="24"/>
        </w:rPr>
        <w:t>lipca</w:t>
      </w:r>
      <w:r w:rsidRPr="00F204D9">
        <w:rPr>
          <w:spacing w:val="32"/>
          <w:sz w:val="24"/>
        </w:rPr>
        <w:t xml:space="preserve"> </w:t>
      </w:r>
      <w:r w:rsidRPr="00F204D9">
        <w:rPr>
          <w:sz w:val="24"/>
        </w:rPr>
        <w:t>2017</w:t>
      </w:r>
      <w:r w:rsidRPr="00F204D9">
        <w:rPr>
          <w:spacing w:val="29"/>
          <w:sz w:val="24"/>
        </w:rPr>
        <w:t xml:space="preserve"> </w:t>
      </w:r>
      <w:r w:rsidRPr="00F204D9">
        <w:rPr>
          <w:sz w:val="24"/>
        </w:rPr>
        <w:t>r.</w:t>
      </w:r>
      <w:r w:rsidRPr="00F204D9">
        <w:rPr>
          <w:spacing w:val="31"/>
          <w:sz w:val="24"/>
        </w:rPr>
        <w:t xml:space="preserve"> </w:t>
      </w:r>
      <w:r w:rsidRPr="00F204D9">
        <w:rPr>
          <w:sz w:val="24"/>
        </w:rPr>
        <w:t>w</w:t>
      </w:r>
      <w:r w:rsidRPr="00F204D9">
        <w:rPr>
          <w:spacing w:val="30"/>
          <w:sz w:val="24"/>
        </w:rPr>
        <w:t xml:space="preserve"> </w:t>
      </w:r>
      <w:r w:rsidRPr="00F204D9">
        <w:rPr>
          <w:sz w:val="24"/>
        </w:rPr>
        <w:t>sprawie</w:t>
      </w:r>
    </w:p>
    <w:p w14:paraId="423E5A4F" w14:textId="77777777" w:rsidR="0047666A" w:rsidRPr="00F204D9" w:rsidRDefault="0047666A">
      <w:pPr>
        <w:spacing w:line="360" w:lineRule="auto"/>
        <w:jc w:val="both"/>
        <w:rPr>
          <w:sz w:val="24"/>
        </w:rPr>
        <w:sectPr w:rsidR="0047666A" w:rsidRPr="00F204D9">
          <w:pgSz w:w="12240" w:h="15840"/>
          <w:pgMar w:top="1340" w:right="1300" w:bottom="280" w:left="1320" w:header="708" w:footer="708" w:gutter="0"/>
          <w:cols w:space="708"/>
        </w:sectPr>
      </w:pPr>
    </w:p>
    <w:p w14:paraId="6D1B7318" w14:textId="77777777" w:rsidR="0047666A" w:rsidRPr="00F204D9" w:rsidRDefault="0011009E">
      <w:pPr>
        <w:pStyle w:val="Tekstpodstawowy"/>
        <w:spacing w:before="78" w:line="360" w:lineRule="auto"/>
        <w:ind w:left="1323" w:right="113" w:firstLine="0"/>
      </w:pPr>
      <w:r w:rsidRPr="00F204D9">
        <w:lastRenderedPageBreak/>
        <w:t>określenia regulaminu organizacji i działania stałych polubownych stałych sądów polubownych przy wojewódzkich inspektorach inspekcji handlowej. (Dz.U. z 2017 r. poz. 1356).</w:t>
      </w:r>
    </w:p>
    <w:p w14:paraId="511B5D39" w14:textId="77777777" w:rsidR="0047666A" w:rsidRPr="00F204D9" w:rsidRDefault="0011009E" w:rsidP="005B274A">
      <w:pPr>
        <w:pStyle w:val="Akapitzlist"/>
        <w:numPr>
          <w:ilvl w:val="2"/>
          <w:numId w:val="4"/>
        </w:numPr>
        <w:tabs>
          <w:tab w:val="left" w:pos="1516"/>
        </w:tabs>
        <w:spacing w:line="360" w:lineRule="auto"/>
        <w:ind w:left="1323" w:right="116" w:hanging="504"/>
        <w:rPr>
          <w:sz w:val="24"/>
        </w:rPr>
      </w:pPr>
      <w:r w:rsidRPr="00F204D9">
        <w:rPr>
          <w:sz w:val="24"/>
        </w:rPr>
        <w:t>Klient uprawniony jest do zwrócenia się do wojewódzkiego inspektora Inspekcji Handl</w:t>
      </w:r>
      <w:r w:rsidRPr="00F204D9">
        <w:rPr>
          <w:sz w:val="24"/>
        </w:rPr>
        <w:t>owej, zgodnie z art. 36 ustawy z dnia 15 grudnia 2000 r. o Inspekcji Handlowej (tekst jednolity: Dz.U. z 2019 r., poz. 1668 ze zm.), z wnioskiem o pozasądowe rozwiązanie sporu między Klientem, a Sprzedawcą. Informacja na temat zasad i trybu procedury media</w:t>
      </w:r>
      <w:r w:rsidRPr="00F204D9">
        <w:rPr>
          <w:sz w:val="24"/>
        </w:rPr>
        <w:t>cji prowadzonej przez wojewódzkiego inspektora Inspekcji Handlowej dostępna jest w siedzibach oraz na stronach internetowych poszczególnych Wojewódzkich Inspektoratów Inspekcji</w:t>
      </w:r>
      <w:r w:rsidRPr="00F204D9">
        <w:rPr>
          <w:spacing w:val="-10"/>
          <w:sz w:val="24"/>
        </w:rPr>
        <w:t xml:space="preserve"> </w:t>
      </w:r>
      <w:r w:rsidRPr="00F204D9">
        <w:rPr>
          <w:sz w:val="24"/>
        </w:rPr>
        <w:t>Handlowej.</w:t>
      </w:r>
    </w:p>
    <w:p w14:paraId="21D43724" w14:textId="77777777" w:rsidR="0047666A" w:rsidRPr="00F204D9" w:rsidRDefault="0011009E" w:rsidP="005B274A">
      <w:pPr>
        <w:pStyle w:val="Akapitzlist"/>
        <w:numPr>
          <w:ilvl w:val="2"/>
          <w:numId w:val="4"/>
        </w:numPr>
        <w:tabs>
          <w:tab w:val="left" w:pos="1516"/>
        </w:tabs>
        <w:spacing w:line="360" w:lineRule="auto"/>
        <w:ind w:left="1323" w:right="118" w:hanging="504"/>
        <w:rPr>
          <w:sz w:val="24"/>
        </w:rPr>
      </w:pPr>
      <w:r w:rsidRPr="00F204D9">
        <w:rPr>
          <w:sz w:val="24"/>
        </w:rPr>
        <w:t>Klient  może  złożyć   skargę   za   pośrednictwem   platformy   int</w:t>
      </w:r>
      <w:r w:rsidRPr="00F204D9">
        <w:rPr>
          <w:sz w:val="24"/>
        </w:rPr>
        <w:t xml:space="preserve">ernetowej  ODR: </w:t>
      </w:r>
      <w:hyperlink r:id="rId22">
        <w:r w:rsidRPr="00F204D9">
          <w:rPr>
            <w:sz w:val="24"/>
          </w:rPr>
          <w:t xml:space="preserve">http://ec.europa.eu/consumers/odr/. </w:t>
        </w:r>
      </w:hyperlink>
      <w:r w:rsidRPr="00F204D9">
        <w:rPr>
          <w:sz w:val="24"/>
        </w:rPr>
        <w:t>Platforma ODR stanowi także źródło informacji na temat form pozasądowego rozstrzygania sporów mogących powstać pomięd</w:t>
      </w:r>
      <w:r w:rsidRPr="00F204D9">
        <w:rPr>
          <w:sz w:val="24"/>
        </w:rPr>
        <w:t>zy przedsiębiorcami i</w:t>
      </w:r>
      <w:r w:rsidRPr="00F204D9">
        <w:rPr>
          <w:spacing w:val="2"/>
          <w:sz w:val="24"/>
        </w:rPr>
        <w:t xml:space="preserve"> </w:t>
      </w:r>
      <w:r w:rsidRPr="00F204D9">
        <w:rPr>
          <w:sz w:val="24"/>
        </w:rPr>
        <w:t>Konsumentami.</w:t>
      </w:r>
    </w:p>
    <w:p w14:paraId="655414FA" w14:textId="77777777" w:rsidR="0047666A" w:rsidRPr="00F204D9" w:rsidRDefault="0047666A">
      <w:pPr>
        <w:pStyle w:val="Tekstpodstawowy"/>
        <w:ind w:firstLine="0"/>
        <w:jc w:val="left"/>
      </w:pPr>
    </w:p>
    <w:p w14:paraId="65B59DCC" w14:textId="77777777" w:rsidR="0047666A" w:rsidRPr="00F204D9" w:rsidRDefault="0011009E">
      <w:pPr>
        <w:pStyle w:val="Nagwek1"/>
      </w:pPr>
      <w:r w:rsidRPr="00F204D9">
        <w:t>§9 Zasady publikowania opinii</w:t>
      </w:r>
    </w:p>
    <w:p w14:paraId="0373994B" w14:textId="77777777" w:rsidR="0047666A" w:rsidRPr="00F204D9" w:rsidRDefault="0047666A">
      <w:pPr>
        <w:pStyle w:val="Tekstpodstawowy"/>
        <w:ind w:firstLine="0"/>
        <w:jc w:val="left"/>
        <w:rPr>
          <w:b/>
        </w:rPr>
      </w:pPr>
    </w:p>
    <w:p w14:paraId="04CC813B" w14:textId="2BED8491" w:rsidR="0047666A" w:rsidRPr="00F204D9" w:rsidRDefault="00CB1EA9">
      <w:pPr>
        <w:pStyle w:val="Akapitzlist"/>
        <w:numPr>
          <w:ilvl w:val="1"/>
          <w:numId w:val="3"/>
        </w:numPr>
        <w:tabs>
          <w:tab w:val="left" w:pos="888"/>
        </w:tabs>
        <w:spacing w:line="360" w:lineRule="auto"/>
        <w:ind w:right="116"/>
        <w:rPr>
          <w:sz w:val="24"/>
          <w:szCs w:val="24"/>
        </w:rPr>
      </w:pPr>
      <w:r w:rsidRPr="00F204D9">
        <w:rPr>
          <w:sz w:val="24"/>
          <w:szCs w:val="24"/>
        </w:rPr>
        <w:t xml:space="preserve">Sprzedawca umożliwia na stronach Sklepu Internetowego publikowanie opinii o </w:t>
      </w:r>
      <w:r w:rsidR="004E29C8" w:rsidRPr="00F204D9">
        <w:rPr>
          <w:sz w:val="24"/>
          <w:szCs w:val="24"/>
        </w:rPr>
        <w:t xml:space="preserve">swoich </w:t>
      </w:r>
      <w:r w:rsidRPr="00F204D9">
        <w:rPr>
          <w:sz w:val="24"/>
          <w:szCs w:val="24"/>
        </w:rPr>
        <w:t>Produktach. Opinia powinna być napisana językiem polskim z zachowaniem zasad poprawniej</w:t>
      </w:r>
      <w:r w:rsidRPr="00F204D9">
        <w:rPr>
          <w:spacing w:val="2"/>
          <w:sz w:val="24"/>
          <w:szCs w:val="24"/>
        </w:rPr>
        <w:t xml:space="preserve"> </w:t>
      </w:r>
      <w:r w:rsidRPr="00F204D9">
        <w:rPr>
          <w:sz w:val="24"/>
          <w:szCs w:val="24"/>
        </w:rPr>
        <w:t>polszczyzny.</w:t>
      </w:r>
    </w:p>
    <w:p w14:paraId="2628B294" w14:textId="7D3658CF" w:rsidR="00831351" w:rsidRPr="00F204D9" w:rsidRDefault="00831351">
      <w:pPr>
        <w:pStyle w:val="Akapitzlist"/>
        <w:numPr>
          <w:ilvl w:val="1"/>
          <w:numId w:val="3"/>
        </w:numPr>
        <w:tabs>
          <w:tab w:val="left" w:pos="888"/>
        </w:tabs>
        <w:spacing w:line="360" w:lineRule="auto"/>
        <w:ind w:right="116"/>
        <w:rPr>
          <w:sz w:val="24"/>
          <w:szCs w:val="24"/>
        </w:rPr>
      </w:pPr>
      <w:r w:rsidRPr="00F204D9">
        <w:rPr>
          <w:sz w:val="24"/>
          <w:szCs w:val="24"/>
        </w:rPr>
        <w:t>Opinia o Produkcie może być wystawiona tylko do faktycznie zakupionych Produktów w Sklepie Internetowym Sprzedawcy oraz przez Klienta, który dokonał zakupu opiniowanego Produktu. Zabronione jest zawieranie fikcyjnych lub pozornych Umów Sprzedaży w celu wystawienia opinii o Produkcie. Opinia o Sklepie Internetowym może być wystawiona przez osobę będącą Klientem Sklepu Internetowego.</w:t>
      </w:r>
    </w:p>
    <w:p w14:paraId="30C87635" w14:textId="619A186D" w:rsidR="00CB5F4C" w:rsidRPr="00F204D9" w:rsidRDefault="00CB5F4C">
      <w:pPr>
        <w:pStyle w:val="Akapitzlist"/>
        <w:numPr>
          <w:ilvl w:val="1"/>
          <w:numId w:val="3"/>
        </w:numPr>
        <w:tabs>
          <w:tab w:val="left" w:pos="888"/>
        </w:tabs>
        <w:spacing w:line="360" w:lineRule="auto"/>
        <w:ind w:right="116"/>
        <w:rPr>
          <w:sz w:val="24"/>
          <w:szCs w:val="24"/>
        </w:rPr>
      </w:pPr>
      <w:r w:rsidRPr="00F204D9">
        <w:rPr>
          <w:sz w:val="24"/>
          <w:szCs w:val="24"/>
        </w:rPr>
        <w:t>Dodawanie opinii przez Klientów nie może być wykorzystywane do działań bezprawnych, w szczególności do działań stanowiących czyn nieuczciwej konkurencji, czy też działań naruszających dobra osobiste, prawa własności intelektualnej lub inne prawa Sprzedawcy lub osób trzecich. Klient dodając opinię obowiązany jest do działania zgodnego z prawem, niniejszym Regulaminem i dobrymi obyczajami.</w:t>
      </w:r>
    </w:p>
    <w:p w14:paraId="4C2D41DB" w14:textId="4B58770F" w:rsidR="00CB5F4C" w:rsidRPr="00F204D9" w:rsidRDefault="00CB5F4C" w:rsidP="00CB5F4C">
      <w:pPr>
        <w:pStyle w:val="Akapitzlist"/>
        <w:numPr>
          <w:ilvl w:val="1"/>
          <w:numId w:val="3"/>
        </w:numPr>
        <w:tabs>
          <w:tab w:val="left" w:pos="888"/>
        </w:tabs>
        <w:spacing w:line="360" w:lineRule="auto"/>
        <w:ind w:right="116"/>
        <w:rPr>
          <w:sz w:val="24"/>
          <w:szCs w:val="24"/>
        </w:rPr>
      </w:pPr>
      <w:r w:rsidRPr="00F204D9">
        <w:rPr>
          <w:sz w:val="24"/>
          <w:szCs w:val="24"/>
        </w:rPr>
        <w:t>Sprzedawca zapewnia aby publikowane opinie o Produktach pochodziły od jego Klientów, którzy zakupili dany Produkt. W tym celu Sprzedawca wymaga, aby przed opublikowaniem opinii przeszła ona jego weryfikację. Weryfikacja polega na sprawdzeniu</w:t>
      </w:r>
      <w:r w:rsidR="00A1588E" w:rsidRPr="00F204D9">
        <w:rPr>
          <w:sz w:val="24"/>
          <w:szCs w:val="24"/>
        </w:rPr>
        <w:t xml:space="preserve"> zgodności treści opinii z Regulaminem</w:t>
      </w:r>
      <w:r w:rsidRPr="00F204D9">
        <w:rPr>
          <w:sz w:val="24"/>
          <w:szCs w:val="24"/>
        </w:rPr>
        <w:t>,</w:t>
      </w:r>
      <w:r w:rsidR="00A1588E" w:rsidRPr="00F204D9">
        <w:rPr>
          <w:sz w:val="24"/>
          <w:szCs w:val="24"/>
        </w:rPr>
        <w:t xml:space="preserve"> a co najważniejsze – </w:t>
      </w:r>
      <w:r w:rsidRPr="00F204D9">
        <w:rPr>
          <w:sz w:val="24"/>
          <w:szCs w:val="24"/>
        </w:rPr>
        <w:t xml:space="preserve">czy osoba opiniująca jest Klientem Sklepu Internetowego – w tym wypadku Sprzedawca sprawdza, czy osoba ta </w:t>
      </w:r>
      <w:r w:rsidRPr="00F204D9">
        <w:rPr>
          <w:sz w:val="24"/>
          <w:szCs w:val="24"/>
        </w:rPr>
        <w:lastRenderedPageBreak/>
        <w:t>dokonała zakupu w Sklepie Internetowym (np. sprawdzając, czy autor opinii znajduje się w bazie Klientów Sklepu), a w przypadku opinii o Produkcie sprawdza dodatkowo, czy zakupiła opiniowany Produkt. Weryfikacja następuje bez zbędnej zwłoki</w:t>
      </w:r>
      <w:r w:rsidR="00A1588E" w:rsidRPr="00F204D9">
        <w:rPr>
          <w:sz w:val="24"/>
          <w:szCs w:val="24"/>
        </w:rPr>
        <w:t>.</w:t>
      </w:r>
    </w:p>
    <w:p w14:paraId="5DA1B1A1" w14:textId="0CDC1BF9" w:rsidR="00A1076F" w:rsidRPr="00F204D9" w:rsidRDefault="00A1076F">
      <w:pPr>
        <w:pStyle w:val="Akapitzlist"/>
        <w:numPr>
          <w:ilvl w:val="1"/>
          <w:numId w:val="3"/>
        </w:numPr>
        <w:tabs>
          <w:tab w:val="left" w:pos="888"/>
        </w:tabs>
        <w:spacing w:line="360" w:lineRule="auto"/>
        <w:ind w:right="116"/>
        <w:rPr>
          <w:sz w:val="24"/>
          <w:szCs w:val="24"/>
        </w:rPr>
      </w:pPr>
      <w:r w:rsidRPr="00F204D9">
        <w:rPr>
          <w:sz w:val="24"/>
          <w:szCs w:val="24"/>
        </w:rPr>
        <w:t>W razie wątpliwości Sprzedawcy lub zastrzeżeń kierowanych do Sprzedawcy przez innych Klientów lub osoby trzecie, czy dana opinia pochodzi od Klienta lub czy dany Klient kupił dany Produkt, Sprzedawca zastrzega sobie prawo skontaktowania się z autorem opinii celem wyjaśnienia i potwierdzenia, że faktycznie jest Klientem Sklepu Internetowego lub dokonał zakupu opiniowanego Produktu.</w:t>
      </w:r>
    </w:p>
    <w:p w14:paraId="348663A4" w14:textId="34F8E352" w:rsidR="0047666A" w:rsidRPr="00F204D9" w:rsidRDefault="0011009E">
      <w:pPr>
        <w:pStyle w:val="Akapitzlist"/>
        <w:numPr>
          <w:ilvl w:val="1"/>
          <w:numId w:val="3"/>
        </w:numPr>
        <w:tabs>
          <w:tab w:val="left" w:pos="888"/>
        </w:tabs>
        <w:spacing w:line="360" w:lineRule="auto"/>
        <w:ind w:right="116"/>
        <w:rPr>
          <w:sz w:val="24"/>
          <w:szCs w:val="24"/>
        </w:rPr>
      </w:pPr>
      <w:r w:rsidRPr="00F204D9">
        <w:rPr>
          <w:sz w:val="24"/>
          <w:szCs w:val="24"/>
        </w:rPr>
        <w:t>Opinie są subiektywnymi wypowiedziami Klientów</w:t>
      </w:r>
      <w:r w:rsidR="00CB1EA9" w:rsidRPr="00F204D9">
        <w:rPr>
          <w:sz w:val="24"/>
          <w:szCs w:val="24"/>
        </w:rPr>
        <w:t xml:space="preserve"> i nie stanowią opinii Sprzedawcy.</w:t>
      </w:r>
    </w:p>
    <w:p w14:paraId="22A94EB1" w14:textId="73BEEB53" w:rsidR="0047666A" w:rsidRPr="00F204D9" w:rsidRDefault="0011009E">
      <w:pPr>
        <w:pStyle w:val="Akapitzlist"/>
        <w:numPr>
          <w:ilvl w:val="1"/>
          <w:numId w:val="3"/>
        </w:numPr>
        <w:tabs>
          <w:tab w:val="left" w:pos="888"/>
        </w:tabs>
        <w:spacing w:line="360" w:lineRule="auto"/>
        <w:ind w:right="119"/>
        <w:rPr>
          <w:sz w:val="24"/>
          <w:szCs w:val="24"/>
        </w:rPr>
      </w:pPr>
      <w:r w:rsidRPr="00F204D9">
        <w:rPr>
          <w:sz w:val="24"/>
          <w:szCs w:val="24"/>
        </w:rPr>
        <w:t xml:space="preserve">Kupujący/klient </w:t>
      </w:r>
      <w:r w:rsidR="00CB1EA9" w:rsidRPr="00F204D9">
        <w:rPr>
          <w:sz w:val="24"/>
          <w:szCs w:val="24"/>
        </w:rPr>
        <w:t>obowiązany jest zamieszczać opinie nienaruszające obowiązujących</w:t>
      </w:r>
      <w:r w:rsidRPr="00F204D9">
        <w:rPr>
          <w:sz w:val="24"/>
          <w:szCs w:val="24"/>
        </w:rPr>
        <w:t xml:space="preserve"> przepis</w:t>
      </w:r>
      <w:r w:rsidR="00CB1EA9" w:rsidRPr="00F204D9">
        <w:rPr>
          <w:sz w:val="24"/>
          <w:szCs w:val="24"/>
        </w:rPr>
        <w:t>ów</w:t>
      </w:r>
      <w:r w:rsidRPr="00F204D9">
        <w:rPr>
          <w:sz w:val="24"/>
          <w:szCs w:val="24"/>
        </w:rPr>
        <w:t xml:space="preserve"> prawa ani praw osób trzecich. Ponosi on peł</w:t>
      </w:r>
      <w:r w:rsidRPr="00F204D9">
        <w:rPr>
          <w:sz w:val="24"/>
          <w:szCs w:val="24"/>
        </w:rPr>
        <w:t xml:space="preserve">ną odpowiedzialność za wypowiedzi umieszczone przez niego w Sklepie Internetowym </w:t>
      </w:r>
      <w:r w:rsidR="00C07574">
        <w:rPr>
          <w:sz w:val="24"/>
          <w:szCs w:val="24"/>
        </w:rPr>
        <w:t>www.profeagd.pl</w:t>
      </w:r>
    </w:p>
    <w:p w14:paraId="2C2C87D1" w14:textId="75AAA94B" w:rsidR="00CB1EA9" w:rsidRPr="00C07574" w:rsidRDefault="00A1076F" w:rsidP="00831351">
      <w:pPr>
        <w:pStyle w:val="Akapitzlist"/>
        <w:numPr>
          <w:ilvl w:val="1"/>
          <w:numId w:val="3"/>
        </w:numPr>
        <w:tabs>
          <w:tab w:val="left" w:pos="888"/>
        </w:tabs>
        <w:spacing w:line="360" w:lineRule="auto"/>
        <w:ind w:right="115"/>
        <w:rPr>
          <w:sz w:val="24"/>
          <w:szCs w:val="24"/>
        </w:rPr>
      </w:pPr>
      <w:r w:rsidRPr="00F204D9">
        <w:rPr>
          <w:sz w:val="24"/>
          <w:szCs w:val="24"/>
        </w:rPr>
        <w:t>Sprzedawca nie zamieszcza ani nie zleca zamieszczania innej osobie nieprawdziwych opinii lub rekomendacji Klientów oraz nie zniekształca opinii lub rekomendacji Klientów w celu promowania swoich Produktów. Sprzedawca udostępnia op</w:t>
      </w:r>
      <w:r w:rsidR="007C2CB1" w:rsidRPr="00F204D9">
        <w:rPr>
          <w:sz w:val="24"/>
          <w:szCs w:val="24"/>
        </w:rPr>
        <w:t>i</w:t>
      </w:r>
      <w:r w:rsidRPr="00F204D9">
        <w:rPr>
          <w:sz w:val="24"/>
          <w:szCs w:val="24"/>
        </w:rPr>
        <w:t xml:space="preserve">nie zarówno pozytywne, jak i negatywne. </w:t>
      </w:r>
      <w:r w:rsidRPr="00C07574">
        <w:rPr>
          <w:sz w:val="24"/>
          <w:szCs w:val="24"/>
        </w:rPr>
        <w:t>Sprzedawca nie udostępnia sponsorowanych opinii.</w:t>
      </w:r>
    </w:p>
    <w:p w14:paraId="33086F98" w14:textId="77777777" w:rsidR="0047666A" w:rsidRPr="00F204D9" w:rsidRDefault="0047666A">
      <w:pPr>
        <w:pStyle w:val="Tekstpodstawowy"/>
        <w:ind w:firstLine="0"/>
        <w:jc w:val="left"/>
      </w:pPr>
    </w:p>
    <w:p w14:paraId="65ADEEE3" w14:textId="77777777" w:rsidR="0047666A" w:rsidRPr="00F204D9" w:rsidRDefault="0011009E">
      <w:pPr>
        <w:pStyle w:val="Nagwek1"/>
        <w:spacing w:before="1"/>
      </w:pPr>
      <w:r w:rsidRPr="00F204D9">
        <w:t>§ 10 Dane osobowe</w:t>
      </w:r>
    </w:p>
    <w:p w14:paraId="5CB25E0B" w14:textId="77777777" w:rsidR="0047666A" w:rsidRPr="00F204D9" w:rsidRDefault="0047666A">
      <w:pPr>
        <w:pStyle w:val="Tekstpodstawowy"/>
        <w:spacing w:before="11"/>
        <w:ind w:firstLine="0"/>
        <w:jc w:val="left"/>
        <w:rPr>
          <w:b/>
          <w:sz w:val="23"/>
        </w:rPr>
      </w:pPr>
    </w:p>
    <w:p w14:paraId="41CEB532" w14:textId="77777777" w:rsidR="0047666A" w:rsidRPr="00F204D9" w:rsidRDefault="0011009E">
      <w:pPr>
        <w:pStyle w:val="Akapitzlist"/>
        <w:numPr>
          <w:ilvl w:val="1"/>
          <w:numId w:val="2"/>
        </w:numPr>
        <w:tabs>
          <w:tab w:val="left" w:pos="1515"/>
          <w:tab w:val="left" w:pos="1516"/>
        </w:tabs>
        <w:ind w:hanging="1061"/>
        <w:rPr>
          <w:sz w:val="24"/>
        </w:rPr>
      </w:pPr>
      <w:r w:rsidRPr="00F204D9">
        <w:rPr>
          <w:sz w:val="24"/>
        </w:rPr>
        <w:t>Administratorem danych osobowych jest</w:t>
      </w:r>
      <w:r w:rsidRPr="00F204D9">
        <w:rPr>
          <w:spacing w:val="1"/>
          <w:sz w:val="24"/>
        </w:rPr>
        <w:t xml:space="preserve"> </w:t>
      </w:r>
      <w:r w:rsidRPr="00F204D9">
        <w:rPr>
          <w:sz w:val="24"/>
        </w:rPr>
        <w:t>Sprzedawca.</w:t>
      </w:r>
    </w:p>
    <w:p w14:paraId="320A19E7" w14:textId="77777777" w:rsidR="0047666A" w:rsidRPr="00F204D9" w:rsidRDefault="0047666A">
      <w:pPr>
        <w:rPr>
          <w:sz w:val="24"/>
        </w:rPr>
        <w:sectPr w:rsidR="0047666A" w:rsidRPr="00F204D9">
          <w:pgSz w:w="12240" w:h="15840"/>
          <w:pgMar w:top="1340" w:right="1300" w:bottom="280" w:left="1320" w:header="708" w:footer="708" w:gutter="0"/>
          <w:cols w:space="708"/>
        </w:sectPr>
      </w:pPr>
    </w:p>
    <w:p w14:paraId="48908B7C" w14:textId="19859FC4" w:rsidR="0047666A" w:rsidRPr="00F204D9" w:rsidRDefault="0011009E">
      <w:pPr>
        <w:pStyle w:val="Akapitzlist"/>
        <w:numPr>
          <w:ilvl w:val="1"/>
          <w:numId w:val="2"/>
        </w:numPr>
        <w:tabs>
          <w:tab w:val="left" w:pos="1516"/>
        </w:tabs>
        <w:spacing w:before="78" w:line="360" w:lineRule="auto"/>
        <w:ind w:left="888" w:right="115" w:hanging="432"/>
        <w:rPr>
          <w:sz w:val="24"/>
        </w:rPr>
      </w:pPr>
      <w:r w:rsidRPr="00F204D9">
        <w:rPr>
          <w:sz w:val="24"/>
        </w:rPr>
        <w:lastRenderedPageBreak/>
        <w:t xml:space="preserve">Zasady </w:t>
      </w:r>
      <w:r w:rsidRPr="00F204D9">
        <w:rPr>
          <w:sz w:val="24"/>
        </w:rPr>
        <w:t xml:space="preserve">ochrony danych osobowych znajdują się w Polityce Prywatności sklepu internetowego </w:t>
      </w:r>
      <w:hyperlink r:id="rId23">
        <w:r w:rsidRPr="00F204D9">
          <w:rPr>
            <w:sz w:val="24"/>
          </w:rPr>
          <w:t>www.</w:t>
        </w:r>
      </w:hyperlink>
      <w:r>
        <w:rPr>
          <w:sz w:val="24"/>
          <w:shd w:val="clear" w:color="auto" w:fill="FFFF00"/>
        </w:rPr>
        <w:t>krajalniceritter.pl</w:t>
      </w:r>
      <w:r w:rsidR="00C07574">
        <w:rPr>
          <w:sz w:val="24"/>
        </w:rPr>
        <w:t xml:space="preserve"> </w:t>
      </w:r>
      <w:r w:rsidRPr="00F204D9">
        <w:rPr>
          <w:sz w:val="24"/>
        </w:rPr>
        <w:t xml:space="preserve">dostępnego na stronie </w:t>
      </w:r>
      <w:r>
        <w:rPr>
          <w:sz w:val="24"/>
        </w:rPr>
        <w:t>www.</w:t>
      </w:r>
      <w:hyperlink r:id="rId24" w:history="1">
        <w:r>
          <w:rPr>
            <w:rStyle w:val="Hipercze"/>
            <w:sz w:val="24"/>
          </w:rPr>
          <w:t>krajalniceritter.pl/polityka-prywatności</w:t>
        </w:r>
      </w:hyperlink>
      <w:r w:rsidR="00C07574">
        <w:rPr>
          <w:sz w:val="24"/>
        </w:rPr>
        <w:t xml:space="preserve"> </w:t>
      </w:r>
    </w:p>
    <w:p w14:paraId="6C43E258" w14:textId="77777777" w:rsidR="0047666A" w:rsidRPr="00F204D9" w:rsidRDefault="0047666A">
      <w:pPr>
        <w:pStyle w:val="Tekstpodstawowy"/>
        <w:ind w:firstLine="0"/>
        <w:jc w:val="left"/>
        <w:rPr>
          <w:sz w:val="26"/>
        </w:rPr>
      </w:pPr>
    </w:p>
    <w:p w14:paraId="034F430F" w14:textId="77777777" w:rsidR="0047666A" w:rsidRPr="00F204D9" w:rsidRDefault="0047666A">
      <w:pPr>
        <w:pStyle w:val="Tekstpodstawowy"/>
        <w:ind w:firstLine="0"/>
        <w:jc w:val="left"/>
        <w:rPr>
          <w:sz w:val="26"/>
        </w:rPr>
      </w:pPr>
    </w:p>
    <w:p w14:paraId="12CC37F2" w14:textId="77777777" w:rsidR="0047666A" w:rsidRPr="00F204D9" w:rsidRDefault="0011009E">
      <w:pPr>
        <w:pStyle w:val="Nagwek1"/>
        <w:spacing w:before="230"/>
      </w:pPr>
      <w:r w:rsidRPr="00F204D9">
        <w:t>§ 11 Postanowienia końcowe</w:t>
      </w:r>
    </w:p>
    <w:p w14:paraId="3F8AF9CF" w14:textId="77777777" w:rsidR="0047666A" w:rsidRPr="00F204D9" w:rsidRDefault="0047666A">
      <w:pPr>
        <w:pStyle w:val="Tekstpodstawowy"/>
        <w:ind w:firstLine="0"/>
        <w:jc w:val="left"/>
        <w:rPr>
          <w:b/>
        </w:rPr>
      </w:pPr>
    </w:p>
    <w:p w14:paraId="519E6233" w14:textId="77777777" w:rsidR="0047666A" w:rsidRPr="00F204D9" w:rsidRDefault="0011009E">
      <w:pPr>
        <w:pStyle w:val="Akapitzlist"/>
        <w:numPr>
          <w:ilvl w:val="1"/>
          <w:numId w:val="1"/>
        </w:numPr>
        <w:tabs>
          <w:tab w:val="left" w:pos="1516"/>
        </w:tabs>
        <w:spacing w:line="360" w:lineRule="auto"/>
        <w:ind w:right="115" w:hanging="432"/>
        <w:rPr>
          <w:sz w:val="24"/>
        </w:rPr>
      </w:pPr>
      <w:r w:rsidRPr="00F204D9">
        <w:rPr>
          <w:sz w:val="24"/>
        </w:rPr>
        <w:t>Sprzedawca zastrzega sobie prawo do wprowadzania z ważnych przyczyn zmian w n</w:t>
      </w:r>
      <w:r w:rsidRPr="00F204D9">
        <w:rPr>
          <w:sz w:val="24"/>
        </w:rPr>
        <w:t>iniejszym Regulaminie. Wszelkie zmiany Regulaminu wchodzą w życie w odpowiednim terminie wskazanym przez Sprzedawcę, nie krótszym jednak niż 7</w:t>
      </w:r>
      <w:r w:rsidRPr="00F204D9">
        <w:rPr>
          <w:spacing w:val="-11"/>
          <w:sz w:val="24"/>
        </w:rPr>
        <w:t xml:space="preserve"> </w:t>
      </w:r>
      <w:r w:rsidRPr="00F204D9">
        <w:rPr>
          <w:sz w:val="24"/>
        </w:rPr>
        <w:t>dni.</w:t>
      </w:r>
    </w:p>
    <w:p w14:paraId="442A1CDD" w14:textId="77777777" w:rsidR="0047666A" w:rsidRPr="00F204D9" w:rsidRDefault="0011009E">
      <w:pPr>
        <w:pStyle w:val="Akapitzlist"/>
        <w:numPr>
          <w:ilvl w:val="1"/>
          <w:numId w:val="1"/>
        </w:numPr>
        <w:tabs>
          <w:tab w:val="left" w:pos="1516"/>
        </w:tabs>
        <w:spacing w:line="360" w:lineRule="auto"/>
        <w:ind w:right="115" w:hanging="432"/>
        <w:rPr>
          <w:sz w:val="24"/>
        </w:rPr>
      </w:pPr>
      <w:r w:rsidRPr="00F204D9">
        <w:rPr>
          <w:sz w:val="24"/>
        </w:rPr>
        <w:t>Zmieniony Regulamin wiąże Kupującego/Klienta, jeżeli zostały zachowane wymagania określone w art. 384 oraz 3</w:t>
      </w:r>
      <w:r w:rsidRPr="00F204D9">
        <w:rPr>
          <w:sz w:val="24"/>
        </w:rPr>
        <w:t>84[1] Kodeksu cywilnego, to jest został on prawidłowo powiadomiony o zmianach i nie wypowiedział umowy w terminie 14 dni kalendarzowych od dnia</w:t>
      </w:r>
      <w:r w:rsidRPr="00F204D9">
        <w:rPr>
          <w:spacing w:val="1"/>
          <w:sz w:val="24"/>
        </w:rPr>
        <w:t xml:space="preserve"> </w:t>
      </w:r>
      <w:r w:rsidRPr="00F204D9">
        <w:rPr>
          <w:sz w:val="24"/>
        </w:rPr>
        <w:t>powiadomienia.</w:t>
      </w:r>
    </w:p>
    <w:p w14:paraId="1EA21810" w14:textId="60C59688" w:rsidR="0047666A" w:rsidRPr="00F204D9" w:rsidRDefault="0011009E">
      <w:pPr>
        <w:pStyle w:val="Akapitzlist"/>
        <w:numPr>
          <w:ilvl w:val="1"/>
          <w:numId w:val="1"/>
        </w:numPr>
        <w:tabs>
          <w:tab w:val="left" w:pos="1516"/>
        </w:tabs>
        <w:spacing w:line="360" w:lineRule="auto"/>
        <w:ind w:right="116" w:hanging="432"/>
        <w:rPr>
          <w:sz w:val="24"/>
        </w:rPr>
      </w:pPr>
      <w:r w:rsidRPr="00F204D9">
        <w:rPr>
          <w:sz w:val="24"/>
        </w:rPr>
        <w:t>Zgodnie z art. 8 ust. 3 pkt 2 lit. b ustawy z 18.7.2002 r. o świadczeniu usług drogą elektroniczn</w:t>
      </w:r>
      <w:r w:rsidRPr="00F204D9">
        <w:rPr>
          <w:sz w:val="24"/>
        </w:rPr>
        <w:t xml:space="preserve">ą podmiot korzystający ze strony </w:t>
      </w:r>
      <w:r w:rsidR="00491843">
        <w:rPr>
          <w:sz w:val="24"/>
        </w:rPr>
        <w:t>Sklepu Internetowego</w:t>
      </w:r>
      <w:r w:rsidRPr="00F204D9">
        <w:rPr>
          <w:sz w:val="24"/>
        </w:rPr>
        <w:t xml:space="preserve"> zobowiązany jest do nieumieszczania na tej stronie treści o charakterze</w:t>
      </w:r>
      <w:r w:rsidRPr="00F204D9">
        <w:rPr>
          <w:spacing w:val="-2"/>
          <w:sz w:val="24"/>
        </w:rPr>
        <w:t xml:space="preserve"> </w:t>
      </w:r>
      <w:r w:rsidRPr="00F204D9">
        <w:rPr>
          <w:sz w:val="24"/>
        </w:rPr>
        <w:t>bezprawnym.</w:t>
      </w:r>
    </w:p>
    <w:p w14:paraId="4B81E61E" w14:textId="77777777" w:rsidR="0047666A" w:rsidRPr="00F204D9" w:rsidRDefault="0011009E">
      <w:pPr>
        <w:pStyle w:val="Akapitzlist"/>
        <w:numPr>
          <w:ilvl w:val="1"/>
          <w:numId w:val="1"/>
        </w:numPr>
        <w:tabs>
          <w:tab w:val="left" w:pos="1516"/>
        </w:tabs>
        <w:spacing w:line="360" w:lineRule="auto"/>
        <w:ind w:right="112" w:hanging="432"/>
        <w:rPr>
          <w:sz w:val="24"/>
        </w:rPr>
      </w:pPr>
      <w:r w:rsidRPr="00F204D9">
        <w:rPr>
          <w:sz w:val="24"/>
        </w:rPr>
        <w:t>W sprawach nieuregulowanych niniejszym regulaminem zastosowanie mieć będą odpowiednie przepisy Kodeku cywilnego oraz u</w:t>
      </w:r>
      <w:r w:rsidRPr="00F204D9">
        <w:rPr>
          <w:sz w:val="24"/>
        </w:rPr>
        <w:t>stawy z 30.5.2014 r. – o prawach konsumenta.</w:t>
      </w:r>
    </w:p>
    <w:p w14:paraId="5165F19A" w14:textId="536188FD" w:rsidR="0047666A" w:rsidRPr="00F204D9" w:rsidRDefault="0011009E">
      <w:pPr>
        <w:pStyle w:val="Akapitzlist"/>
        <w:numPr>
          <w:ilvl w:val="1"/>
          <w:numId w:val="1"/>
        </w:numPr>
        <w:tabs>
          <w:tab w:val="left" w:pos="1516"/>
        </w:tabs>
        <w:ind w:left="1516" w:hanging="1061"/>
        <w:rPr>
          <w:sz w:val="24"/>
        </w:rPr>
      </w:pPr>
      <w:r w:rsidRPr="00F204D9">
        <w:rPr>
          <w:sz w:val="24"/>
        </w:rPr>
        <w:t>Niniejszy Regulamin</w:t>
      </w:r>
      <w:r w:rsidRPr="00F204D9">
        <w:rPr>
          <w:sz w:val="24"/>
        </w:rPr>
        <w:t xml:space="preserve"> </w:t>
      </w:r>
      <w:r w:rsidRPr="00F204D9">
        <w:rPr>
          <w:sz w:val="24"/>
        </w:rPr>
        <w:t xml:space="preserve">jest dostępny pod adresem internetowym </w:t>
      </w:r>
      <w:r w:rsidR="00C07574">
        <w:rPr>
          <w:sz w:val="24"/>
        </w:rPr>
        <w:t xml:space="preserve"> </w:t>
      </w:r>
      <w:r>
        <w:rPr>
          <w:sz w:val="24"/>
        </w:rPr>
        <w:t>www.krajalniceritter</w:t>
      </w:r>
      <w:r w:rsidR="00C07574">
        <w:rPr>
          <w:sz w:val="24"/>
        </w:rPr>
        <w:t>.pl/regulamin</w:t>
      </w:r>
    </w:p>
    <w:p w14:paraId="4EF27F94" w14:textId="77777777" w:rsidR="0047666A" w:rsidRPr="00F204D9" w:rsidRDefault="0011009E">
      <w:pPr>
        <w:pStyle w:val="Akapitzlist"/>
        <w:numPr>
          <w:ilvl w:val="1"/>
          <w:numId w:val="1"/>
        </w:numPr>
        <w:tabs>
          <w:tab w:val="left" w:pos="1516"/>
        </w:tabs>
        <w:spacing w:before="138"/>
        <w:ind w:left="1516" w:hanging="1061"/>
        <w:rPr>
          <w:sz w:val="24"/>
        </w:rPr>
      </w:pPr>
      <w:r w:rsidRPr="00F204D9">
        <w:rPr>
          <w:sz w:val="24"/>
        </w:rPr>
        <w:t>Umowy ze sprzedawcą zawierane są w języku</w:t>
      </w:r>
      <w:r w:rsidRPr="00F204D9">
        <w:rPr>
          <w:spacing w:val="-2"/>
          <w:sz w:val="24"/>
        </w:rPr>
        <w:t xml:space="preserve"> </w:t>
      </w:r>
      <w:r w:rsidRPr="00F204D9">
        <w:rPr>
          <w:sz w:val="24"/>
        </w:rPr>
        <w:t>polskim.</w:t>
      </w:r>
    </w:p>
    <w:p w14:paraId="48153A6A" w14:textId="55B6D676" w:rsidR="0047666A" w:rsidRPr="00F204D9" w:rsidRDefault="0011009E">
      <w:pPr>
        <w:pStyle w:val="Akapitzlist"/>
        <w:numPr>
          <w:ilvl w:val="1"/>
          <w:numId w:val="1"/>
        </w:numPr>
        <w:tabs>
          <w:tab w:val="left" w:pos="1516"/>
        </w:tabs>
        <w:spacing w:before="138"/>
        <w:ind w:left="1516" w:hanging="1061"/>
        <w:rPr>
          <w:sz w:val="24"/>
        </w:rPr>
      </w:pPr>
      <w:r w:rsidRPr="00F204D9">
        <w:rPr>
          <w:sz w:val="24"/>
        </w:rPr>
        <w:t>Regulamin wchodzi w życie z dniem</w:t>
      </w:r>
      <w:r w:rsidRPr="00F204D9">
        <w:rPr>
          <w:spacing w:val="1"/>
          <w:sz w:val="24"/>
        </w:rPr>
        <w:t xml:space="preserve"> </w:t>
      </w:r>
      <w:r w:rsidR="00C07574">
        <w:rPr>
          <w:sz w:val="24"/>
        </w:rPr>
        <w:t>2.01.2023</w:t>
      </w:r>
    </w:p>
    <w:p w14:paraId="716ED2B1" w14:textId="77777777" w:rsidR="0047666A" w:rsidRPr="00F204D9" w:rsidRDefault="0047666A">
      <w:pPr>
        <w:jc w:val="both"/>
        <w:rPr>
          <w:sz w:val="24"/>
        </w:rPr>
        <w:sectPr w:rsidR="0047666A" w:rsidRPr="00F204D9">
          <w:pgSz w:w="12240" w:h="15840"/>
          <w:pgMar w:top="1340" w:right="1300" w:bottom="280" w:left="1320" w:header="708" w:footer="708" w:gutter="0"/>
          <w:cols w:space="708"/>
        </w:sectPr>
      </w:pPr>
    </w:p>
    <w:p w14:paraId="4395B681" w14:textId="77777777" w:rsidR="0047666A" w:rsidRPr="00F204D9" w:rsidRDefault="0047666A">
      <w:pPr>
        <w:pStyle w:val="Tekstpodstawowy"/>
        <w:ind w:firstLine="0"/>
        <w:jc w:val="left"/>
        <w:rPr>
          <w:sz w:val="20"/>
        </w:rPr>
      </w:pPr>
    </w:p>
    <w:p w14:paraId="61874369" w14:textId="77777777" w:rsidR="0047666A" w:rsidRPr="00F204D9" w:rsidRDefault="0047666A">
      <w:pPr>
        <w:pStyle w:val="Tekstpodstawowy"/>
        <w:ind w:firstLine="0"/>
        <w:jc w:val="left"/>
        <w:rPr>
          <w:sz w:val="20"/>
        </w:rPr>
      </w:pPr>
    </w:p>
    <w:p w14:paraId="1D31F71A" w14:textId="77777777" w:rsidR="0047666A" w:rsidRPr="00F204D9" w:rsidRDefault="0047666A">
      <w:pPr>
        <w:pStyle w:val="Tekstpodstawowy"/>
        <w:ind w:firstLine="0"/>
        <w:jc w:val="left"/>
        <w:rPr>
          <w:sz w:val="20"/>
        </w:rPr>
      </w:pPr>
    </w:p>
    <w:p w14:paraId="20E15FC3" w14:textId="77777777" w:rsidR="0047666A" w:rsidRPr="00F204D9" w:rsidRDefault="0047666A">
      <w:pPr>
        <w:pStyle w:val="Tekstpodstawowy"/>
        <w:ind w:firstLine="0"/>
        <w:jc w:val="left"/>
        <w:rPr>
          <w:sz w:val="20"/>
        </w:rPr>
      </w:pPr>
    </w:p>
    <w:p w14:paraId="012381FA" w14:textId="77777777" w:rsidR="0047666A" w:rsidRPr="00F204D9" w:rsidRDefault="0047666A">
      <w:pPr>
        <w:pStyle w:val="Tekstpodstawowy"/>
        <w:ind w:firstLine="0"/>
        <w:jc w:val="left"/>
        <w:rPr>
          <w:sz w:val="20"/>
        </w:rPr>
      </w:pPr>
    </w:p>
    <w:p w14:paraId="4A3E07E5" w14:textId="77777777" w:rsidR="0047666A" w:rsidRPr="00F204D9" w:rsidRDefault="0047666A">
      <w:pPr>
        <w:pStyle w:val="Tekstpodstawowy"/>
        <w:ind w:firstLine="0"/>
        <w:jc w:val="left"/>
        <w:rPr>
          <w:sz w:val="20"/>
        </w:rPr>
      </w:pPr>
    </w:p>
    <w:p w14:paraId="48C1BF3F" w14:textId="77777777" w:rsidR="0047666A" w:rsidRPr="00F204D9" w:rsidRDefault="0047666A">
      <w:pPr>
        <w:pStyle w:val="Tekstpodstawowy"/>
        <w:ind w:firstLine="0"/>
        <w:jc w:val="left"/>
        <w:rPr>
          <w:sz w:val="20"/>
        </w:rPr>
      </w:pPr>
    </w:p>
    <w:p w14:paraId="4BD2BE22" w14:textId="77777777" w:rsidR="0047666A" w:rsidRPr="00F204D9" w:rsidRDefault="0047666A">
      <w:pPr>
        <w:pStyle w:val="Tekstpodstawowy"/>
        <w:ind w:firstLine="0"/>
        <w:jc w:val="left"/>
        <w:rPr>
          <w:sz w:val="20"/>
        </w:rPr>
      </w:pPr>
    </w:p>
    <w:p w14:paraId="6ED50DEB" w14:textId="77777777" w:rsidR="0047666A" w:rsidRPr="00F204D9" w:rsidRDefault="0047666A">
      <w:pPr>
        <w:pStyle w:val="Tekstpodstawowy"/>
        <w:ind w:firstLine="0"/>
        <w:jc w:val="left"/>
        <w:rPr>
          <w:sz w:val="20"/>
        </w:rPr>
      </w:pPr>
    </w:p>
    <w:p w14:paraId="7E83DBF7" w14:textId="77777777" w:rsidR="0047666A" w:rsidRPr="00F204D9" w:rsidRDefault="0047666A">
      <w:pPr>
        <w:pStyle w:val="Tekstpodstawowy"/>
        <w:ind w:firstLine="0"/>
        <w:jc w:val="left"/>
        <w:rPr>
          <w:sz w:val="20"/>
        </w:rPr>
      </w:pPr>
    </w:p>
    <w:p w14:paraId="239A8CA4" w14:textId="77777777" w:rsidR="0047666A" w:rsidRPr="00F204D9" w:rsidRDefault="0047666A">
      <w:pPr>
        <w:pStyle w:val="Tekstpodstawowy"/>
        <w:ind w:firstLine="0"/>
        <w:jc w:val="left"/>
        <w:rPr>
          <w:sz w:val="20"/>
        </w:rPr>
      </w:pPr>
    </w:p>
    <w:p w14:paraId="7B12376E" w14:textId="77777777" w:rsidR="0047666A" w:rsidRPr="00F204D9" w:rsidRDefault="0047666A">
      <w:pPr>
        <w:pStyle w:val="Tekstpodstawowy"/>
        <w:ind w:firstLine="0"/>
        <w:jc w:val="left"/>
        <w:rPr>
          <w:sz w:val="20"/>
        </w:rPr>
      </w:pPr>
    </w:p>
    <w:p w14:paraId="04E57E96" w14:textId="77777777" w:rsidR="0047666A" w:rsidRPr="00F204D9" w:rsidRDefault="0047666A">
      <w:pPr>
        <w:pStyle w:val="Tekstpodstawowy"/>
        <w:ind w:firstLine="0"/>
        <w:jc w:val="left"/>
        <w:rPr>
          <w:sz w:val="20"/>
        </w:rPr>
      </w:pPr>
    </w:p>
    <w:p w14:paraId="7335EB46" w14:textId="77777777" w:rsidR="0047666A" w:rsidRPr="00F204D9" w:rsidRDefault="0047666A">
      <w:pPr>
        <w:pStyle w:val="Tekstpodstawowy"/>
        <w:ind w:firstLine="0"/>
        <w:jc w:val="left"/>
        <w:rPr>
          <w:sz w:val="20"/>
        </w:rPr>
      </w:pPr>
    </w:p>
    <w:p w14:paraId="768FD1C4" w14:textId="77777777" w:rsidR="0047666A" w:rsidRPr="00F204D9" w:rsidRDefault="0047666A">
      <w:pPr>
        <w:pStyle w:val="Tekstpodstawowy"/>
        <w:ind w:firstLine="0"/>
        <w:jc w:val="left"/>
        <w:rPr>
          <w:sz w:val="20"/>
        </w:rPr>
      </w:pPr>
    </w:p>
    <w:p w14:paraId="066F376E" w14:textId="77777777" w:rsidR="0047666A" w:rsidRPr="00F204D9" w:rsidRDefault="0047666A">
      <w:pPr>
        <w:pStyle w:val="Tekstpodstawowy"/>
        <w:ind w:firstLine="0"/>
        <w:jc w:val="left"/>
        <w:rPr>
          <w:sz w:val="20"/>
        </w:rPr>
      </w:pPr>
    </w:p>
    <w:p w14:paraId="73AE27BD" w14:textId="77777777" w:rsidR="0047666A" w:rsidRPr="00F204D9" w:rsidRDefault="0047666A">
      <w:pPr>
        <w:pStyle w:val="Tekstpodstawowy"/>
        <w:spacing w:before="10"/>
        <w:ind w:firstLine="0"/>
        <w:jc w:val="left"/>
      </w:pPr>
    </w:p>
    <w:p w14:paraId="7B376103" w14:textId="77777777" w:rsidR="0047666A" w:rsidRPr="00F204D9" w:rsidRDefault="0011009E">
      <w:pPr>
        <w:spacing w:before="91"/>
        <w:ind w:left="100"/>
        <w:rPr>
          <w:i/>
          <w:sz w:val="20"/>
        </w:rPr>
      </w:pPr>
      <w:r w:rsidRPr="00F204D9">
        <w:rPr>
          <w:i/>
          <w:sz w:val="20"/>
        </w:rPr>
        <w:t>Załącznik nr 1 do Regulaminu.</w:t>
      </w:r>
    </w:p>
    <w:p w14:paraId="1691AAE6" w14:textId="77777777" w:rsidR="0047666A" w:rsidRPr="00F204D9" w:rsidRDefault="0047666A">
      <w:pPr>
        <w:pStyle w:val="Tekstpodstawowy"/>
        <w:ind w:firstLine="0"/>
        <w:jc w:val="left"/>
        <w:rPr>
          <w:i/>
          <w:sz w:val="22"/>
        </w:rPr>
      </w:pPr>
    </w:p>
    <w:p w14:paraId="6D56084D" w14:textId="77777777" w:rsidR="0047666A" w:rsidRPr="00F204D9" w:rsidRDefault="0047666A">
      <w:pPr>
        <w:pStyle w:val="Tekstpodstawowy"/>
        <w:ind w:firstLine="0"/>
        <w:jc w:val="left"/>
        <w:rPr>
          <w:i/>
          <w:sz w:val="22"/>
        </w:rPr>
      </w:pPr>
    </w:p>
    <w:p w14:paraId="18896E82" w14:textId="77777777" w:rsidR="0047666A" w:rsidRPr="00F204D9" w:rsidRDefault="0047666A">
      <w:pPr>
        <w:pStyle w:val="Tekstpodstawowy"/>
        <w:ind w:firstLine="0"/>
        <w:jc w:val="left"/>
        <w:rPr>
          <w:i/>
          <w:sz w:val="22"/>
        </w:rPr>
      </w:pPr>
    </w:p>
    <w:p w14:paraId="6B612081" w14:textId="77777777" w:rsidR="0047666A" w:rsidRPr="00F204D9" w:rsidRDefault="0047666A">
      <w:pPr>
        <w:pStyle w:val="Tekstpodstawowy"/>
        <w:ind w:firstLine="0"/>
        <w:jc w:val="left"/>
        <w:rPr>
          <w:i/>
          <w:sz w:val="22"/>
        </w:rPr>
      </w:pPr>
    </w:p>
    <w:p w14:paraId="0828E64F" w14:textId="77777777" w:rsidR="0047666A" w:rsidRPr="00F204D9" w:rsidRDefault="0047666A">
      <w:pPr>
        <w:pStyle w:val="Tekstpodstawowy"/>
        <w:spacing w:before="1"/>
        <w:ind w:firstLine="0"/>
        <w:jc w:val="left"/>
        <w:rPr>
          <w:i/>
          <w:sz w:val="20"/>
        </w:rPr>
      </w:pPr>
    </w:p>
    <w:p w14:paraId="2418187A" w14:textId="77777777" w:rsidR="0047666A" w:rsidRPr="00F204D9" w:rsidRDefault="0011009E">
      <w:pPr>
        <w:pStyle w:val="Tekstpodstawowy"/>
        <w:spacing w:line="360" w:lineRule="auto"/>
        <w:ind w:left="3296" w:right="3309" w:hanging="64"/>
        <w:jc w:val="center"/>
      </w:pPr>
      <w:r w:rsidRPr="00F204D9">
        <w:t>WZÓR FORMULARZA ODSTĄPIENIA OD UMOWY</w:t>
      </w:r>
    </w:p>
    <w:p w14:paraId="4B6FC780" w14:textId="77777777" w:rsidR="0047666A" w:rsidRPr="00F204D9" w:rsidRDefault="0011009E">
      <w:pPr>
        <w:spacing w:before="2"/>
        <w:ind w:left="1904" w:right="1916"/>
        <w:jc w:val="center"/>
        <w:rPr>
          <w:sz w:val="24"/>
        </w:rPr>
      </w:pPr>
      <w:r w:rsidRPr="00F204D9">
        <w:rPr>
          <w:position w:val="-2"/>
          <w:sz w:val="24"/>
        </w:rPr>
        <w:t>[</w:t>
      </w:r>
      <w:r w:rsidRPr="00F204D9">
        <w:rPr>
          <w:i/>
          <w:sz w:val="16"/>
        </w:rPr>
        <w:t>formularz ten należy wypełnić i odesłać tylko w przypadku chęci odstąpienia od umowy</w:t>
      </w:r>
      <w:r w:rsidRPr="00F204D9">
        <w:rPr>
          <w:position w:val="-2"/>
          <w:sz w:val="24"/>
        </w:rPr>
        <w:t>]</w:t>
      </w:r>
    </w:p>
    <w:p w14:paraId="1A4568C5" w14:textId="77777777" w:rsidR="0047666A" w:rsidRPr="00F204D9" w:rsidRDefault="0047666A">
      <w:pPr>
        <w:pStyle w:val="Tekstpodstawowy"/>
        <w:spacing w:before="10"/>
        <w:ind w:firstLine="0"/>
        <w:jc w:val="left"/>
        <w:rPr>
          <w:sz w:val="35"/>
        </w:rPr>
      </w:pPr>
    </w:p>
    <w:p w14:paraId="73D11D4A" w14:textId="77777777" w:rsidR="0047666A" w:rsidRPr="00F204D9" w:rsidRDefault="0011009E">
      <w:pPr>
        <w:pStyle w:val="Tekstpodstawowy"/>
        <w:ind w:left="100" w:firstLine="0"/>
        <w:jc w:val="left"/>
      </w:pPr>
      <w:r w:rsidRPr="00F204D9">
        <w:t>Adresat:</w:t>
      </w:r>
    </w:p>
    <w:p w14:paraId="385D83EA" w14:textId="297F43EB" w:rsidR="0047666A" w:rsidRPr="00F204D9" w:rsidRDefault="00C07574">
      <w:pPr>
        <w:pStyle w:val="Tekstpodstawowy"/>
        <w:spacing w:before="138"/>
        <w:ind w:left="100" w:firstLine="0"/>
        <w:jc w:val="left"/>
      </w:pPr>
      <w:r>
        <w:t>41-907 Bytom ; ul. Wyzwolenia 117/25</w:t>
      </w:r>
    </w:p>
    <w:p w14:paraId="769A6E5D" w14:textId="77777777" w:rsidR="0047666A" w:rsidRPr="00F204D9" w:rsidRDefault="0047666A">
      <w:pPr>
        <w:pStyle w:val="Tekstpodstawowy"/>
        <w:ind w:firstLine="0"/>
        <w:jc w:val="left"/>
        <w:rPr>
          <w:sz w:val="26"/>
        </w:rPr>
      </w:pPr>
    </w:p>
    <w:p w14:paraId="1D88D522" w14:textId="77777777" w:rsidR="0047666A" w:rsidRPr="00F204D9" w:rsidRDefault="0047666A">
      <w:pPr>
        <w:pStyle w:val="Tekstpodstawowy"/>
        <w:ind w:firstLine="0"/>
        <w:jc w:val="left"/>
        <w:rPr>
          <w:sz w:val="22"/>
        </w:rPr>
      </w:pPr>
    </w:p>
    <w:p w14:paraId="256529D5" w14:textId="77777777" w:rsidR="0047666A" w:rsidRPr="00F204D9" w:rsidRDefault="0011009E">
      <w:pPr>
        <w:pStyle w:val="Tekstpodstawowy"/>
        <w:spacing w:line="360" w:lineRule="auto"/>
        <w:ind w:left="100" w:firstLine="0"/>
        <w:jc w:val="left"/>
      </w:pPr>
      <w:r w:rsidRPr="00F204D9">
        <w:t xml:space="preserve">Ja/My(*) niniejszym </w:t>
      </w:r>
      <w:r w:rsidRPr="00F204D9">
        <w:t>informuję/informujemy(*) o moim/naszym(*) odstąpieniu od umowy sprzedaży następujących rzeczy(*) umowy dostawy następujących rzeczy(*).</w:t>
      </w:r>
    </w:p>
    <w:p w14:paraId="350297DD" w14:textId="77777777" w:rsidR="0047666A" w:rsidRPr="00F204D9" w:rsidRDefault="0047666A">
      <w:pPr>
        <w:pStyle w:val="Tekstpodstawowy"/>
        <w:ind w:firstLine="0"/>
        <w:jc w:val="left"/>
        <w:rPr>
          <w:sz w:val="36"/>
        </w:rPr>
      </w:pPr>
    </w:p>
    <w:p w14:paraId="7FA20C2C" w14:textId="77777777" w:rsidR="00C109E9" w:rsidRPr="00C109E9" w:rsidRDefault="0011009E">
      <w:pPr>
        <w:pStyle w:val="Tekstpodstawowy"/>
        <w:spacing w:line="360" w:lineRule="auto"/>
        <w:ind w:left="100" w:right="5368" w:firstLine="0"/>
        <w:jc w:val="left"/>
      </w:pPr>
      <w:r w:rsidRPr="00C109E9">
        <w:t xml:space="preserve">Data zawarcia umowy(*)/odbioru(*) </w:t>
      </w:r>
      <w:r w:rsidRPr="00C109E9">
        <w:t>   </w:t>
      </w:r>
    </w:p>
    <w:p w14:paraId="3F88B7B3" w14:textId="69759A85" w:rsidR="0047666A" w:rsidRPr="00F204D9" w:rsidRDefault="0011009E">
      <w:pPr>
        <w:pStyle w:val="Tekstpodstawowy"/>
        <w:spacing w:line="360" w:lineRule="auto"/>
        <w:ind w:left="100" w:right="5368" w:firstLine="0"/>
        <w:jc w:val="left"/>
      </w:pPr>
      <w:r w:rsidRPr="00C109E9">
        <w:t>I</w:t>
      </w:r>
      <w:r w:rsidR="00C109E9" w:rsidRPr="00C109E9">
        <w:t>mię</w:t>
      </w:r>
      <w:r w:rsidR="00C109E9">
        <w:t xml:space="preserve"> </w:t>
      </w:r>
      <w:r w:rsidRPr="00C109E9">
        <w:t>i</w:t>
      </w:r>
      <w:r w:rsidR="00C07574" w:rsidRPr="00C109E9">
        <w:t xml:space="preserve"> </w:t>
      </w:r>
      <w:r w:rsidRPr="00C109E9">
        <w:t xml:space="preserve">nazwisko konsumenta (-ów) </w:t>
      </w:r>
      <w:r w:rsidRPr="00C109E9">
        <w:t xml:space="preserve">     Adres </w:t>
      </w:r>
      <w:r w:rsidRPr="00C109E9">
        <w:t>konsumenta</w:t>
      </w:r>
      <w:r w:rsidRPr="00C109E9">
        <w:t xml:space="preserve"> </w:t>
      </w:r>
      <w:r w:rsidRPr="00F204D9">
        <w:t>(-ów)</w:t>
      </w:r>
      <w:r w:rsidRPr="00C109E9">
        <w:t xml:space="preserve"> </w:t>
      </w:r>
      <w:r w:rsidRPr="00F204D9">
        <w:t>     </w:t>
      </w:r>
    </w:p>
    <w:p w14:paraId="7AFC33A0" w14:textId="77777777" w:rsidR="0047666A" w:rsidRPr="00F204D9" w:rsidRDefault="0011009E">
      <w:pPr>
        <w:pStyle w:val="Tekstpodstawowy"/>
        <w:ind w:left="100" w:firstLine="0"/>
        <w:jc w:val="left"/>
      </w:pPr>
      <w:r w:rsidRPr="00F204D9">
        <w:t>Podpis konsum</w:t>
      </w:r>
      <w:r w:rsidRPr="00F204D9">
        <w:t xml:space="preserve">enta (-ów) </w:t>
      </w:r>
      <w:r w:rsidRPr="00C109E9">
        <w:t>     </w:t>
      </w:r>
    </w:p>
    <w:p w14:paraId="38558D04" w14:textId="77777777" w:rsidR="0047666A" w:rsidRPr="00C109E9" w:rsidRDefault="0011009E">
      <w:pPr>
        <w:spacing w:before="140"/>
        <w:ind w:left="940"/>
        <w:rPr>
          <w:sz w:val="24"/>
          <w:szCs w:val="24"/>
        </w:rPr>
      </w:pPr>
      <w:r w:rsidRPr="00C109E9">
        <w:rPr>
          <w:sz w:val="24"/>
          <w:szCs w:val="24"/>
        </w:rPr>
        <w:t>[</w:t>
      </w:r>
      <w:r w:rsidRPr="00C109E9">
        <w:rPr>
          <w:sz w:val="24"/>
          <w:szCs w:val="24"/>
        </w:rPr>
        <w:t>tylko jeżeli formularz jest przesyłany w wersji papierowej</w:t>
      </w:r>
      <w:r w:rsidRPr="00C109E9">
        <w:rPr>
          <w:sz w:val="24"/>
          <w:szCs w:val="24"/>
        </w:rPr>
        <w:t>]</w:t>
      </w:r>
    </w:p>
    <w:p w14:paraId="450FB116" w14:textId="77777777" w:rsidR="0047666A" w:rsidRPr="00F204D9" w:rsidRDefault="0011009E">
      <w:pPr>
        <w:pStyle w:val="Tekstpodstawowy"/>
        <w:spacing w:before="136"/>
        <w:ind w:left="100" w:firstLine="0"/>
        <w:jc w:val="left"/>
      </w:pPr>
      <w:r w:rsidRPr="00F204D9">
        <w:rPr>
          <w:w w:val="95"/>
        </w:rPr>
        <w:t>Data      </w:t>
      </w:r>
    </w:p>
    <w:p w14:paraId="060982A5" w14:textId="77777777" w:rsidR="0047666A" w:rsidRPr="00F204D9" w:rsidRDefault="0047666A">
      <w:pPr>
        <w:pStyle w:val="Tekstpodstawowy"/>
        <w:ind w:firstLine="0"/>
        <w:jc w:val="left"/>
        <w:rPr>
          <w:sz w:val="26"/>
        </w:rPr>
      </w:pPr>
    </w:p>
    <w:p w14:paraId="35E5ABC4" w14:textId="77777777" w:rsidR="0047666A" w:rsidRPr="00F204D9" w:rsidRDefault="0047666A">
      <w:pPr>
        <w:pStyle w:val="Tekstpodstawowy"/>
        <w:spacing w:before="2"/>
        <w:ind w:firstLine="0"/>
        <w:jc w:val="left"/>
        <w:rPr>
          <w:sz w:val="22"/>
        </w:rPr>
      </w:pPr>
    </w:p>
    <w:p w14:paraId="46FB3E0B" w14:textId="77777777" w:rsidR="0047666A" w:rsidRPr="00F204D9" w:rsidRDefault="0011009E">
      <w:pPr>
        <w:ind w:left="100"/>
        <w:rPr>
          <w:i/>
          <w:sz w:val="16"/>
        </w:rPr>
      </w:pPr>
      <w:r w:rsidRPr="00F204D9">
        <w:rPr>
          <w:position w:val="-2"/>
          <w:sz w:val="24"/>
        </w:rPr>
        <w:t xml:space="preserve">(*) </w:t>
      </w:r>
      <w:r w:rsidRPr="00F204D9">
        <w:rPr>
          <w:i/>
          <w:sz w:val="16"/>
        </w:rPr>
        <w:t>niepotrzebne skreślić</w:t>
      </w:r>
    </w:p>
    <w:p w14:paraId="2F87FC8C" w14:textId="77777777" w:rsidR="0047666A" w:rsidRPr="00F204D9" w:rsidRDefault="0047666A">
      <w:pPr>
        <w:rPr>
          <w:sz w:val="16"/>
        </w:rPr>
        <w:sectPr w:rsidR="0047666A" w:rsidRPr="00F204D9">
          <w:pgSz w:w="12240" w:h="15840"/>
          <w:pgMar w:top="1500" w:right="1300" w:bottom="280" w:left="1320" w:header="708" w:footer="708" w:gutter="0"/>
          <w:cols w:space="708"/>
        </w:sectPr>
      </w:pPr>
    </w:p>
    <w:p w14:paraId="0EF04474" w14:textId="77777777" w:rsidR="0047666A" w:rsidRPr="00F204D9" w:rsidRDefault="0047666A">
      <w:pPr>
        <w:pStyle w:val="Tekstpodstawowy"/>
        <w:spacing w:before="4"/>
        <w:ind w:firstLine="0"/>
        <w:jc w:val="left"/>
        <w:rPr>
          <w:i/>
          <w:sz w:val="17"/>
        </w:rPr>
      </w:pPr>
    </w:p>
    <w:sectPr w:rsidR="0047666A" w:rsidRPr="00F204D9">
      <w:pgSz w:w="12240" w:h="15840"/>
      <w:pgMar w:top="1500" w:right="13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526"/>
    <w:multiLevelType w:val="multilevel"/>
    <w:tmpl w:val="FA7CF68E"/>
    <w:lvl w:ilvl="0">
      <w:start w:val="1"/>
      <w:numFmt w:val="decimal"/>
      <w:lvlText w:val="%1"/>
      <w:lvlJc w:val="left"/>
      <w:pPr>
        <w:ind w:left="892" w:hanging="432"/>
      </w:pPr>
      <w:rPr>
        <w:rFonts w:hint="default"/>
        <w:lang w:val="pl-PL" w:eastAsia="en-US" w:bidi="ar-SA"/>
      </w:rPr>
    </w:lvl>
    <w:lvl w:ilvl="1">
      <w:start w:val="1"/>
      <w:numFmt w:val="decimal"/>
      <w:lvlText w:val="%1.%2."/>
      <w:lvlJc w:val="left"/>
      <w:pPr>
        <w:ind w:left="892" w:hanging="432"/>
      </w:pPr>
      <w:rPr>
        <w:rFonts w:ascii="Times New Roman" w:eastAsia="Times New Roman" w:hAnsi="Times New Roman" w:cs="Times New Roman" w:hint="default"/>
        <w:w w:val="100"/>
        <w:sz w:val="24"/>
        <w:szCs w:val="24"/>
        <w:lang w:val="pl-PL" w:eastAsia="en-US" w:bidi="ar-SA"/>
      </w:rPr>
    </w:lvl>
    <w:lvl w:ilvl="2">
      <w:start w:val="1"/>
      <w:numFmt w:val="decimal"/>
      <w:lvlText w:val="%3)"/>
      <w:lvlJc w:val="left"/>
      <w:pPr>
        <w:ind w:left="1067" w:hanging="260"/>
      </w:pPr>
      <w:rPr>
        <w:rFonts w:ascii="Times New Roman" w:eastAsia="Times New Roman" w:hAnsi="Times New Roman" w:cs="Times New Roman" w:hint="default"/>
        <w:spacing w:val="-1"/>
        <w:w w:val="100"/>
        <w:sz w:val="24"/>
        <w:szCs w:val="24"/>
        <w:lang w:val="pl-PL" w:eastAsia="en-US" w:bidi="ar-SA"/>
      </w:rPr>
    </w:lvl>
    <w:lvl w:ilvl="3">
      <w:numFmt w:val="bullet"/>
      <w:lvlText w:val="•"/>
      <w:lvlJc w:val="left"/>
      <w:pPr>
        <w:ind w:left="2962" w:hanging="260"/>
      </w:pPr>
      <w:rPr>
        <w:rFonts w:hint="default"/>
        <w:lang w:val="pl-PL" w:eastAsia="en-US" w:bidi="ar-SA"/>
      </w:rPr>
    </w:lvl>
    <w:lvl w:ilvl="4">
      <w:numFmt w:val="bullet"/>
      <w:lvlText w:val="•"/>
      <w:lvlJc w:val="left"/>
      <w:pPr>
        <w:ind w:left="3913" w:hanging="260"/>
      </w:pPr>
      <w:rPr>
        <w:rFonts w:hint="default"/>
        <w:lang w:val="pl-PL" w:eastAsia="en-US" w:bidi="ar-SA"/>
      </w:rPr>
    </w:lvl>
    <w:lvl w:ilvl="5">
      <w:numFmt w:val="bullet"/>
      <w:lvlText w:val="•"/>
      <w:lvlJc w:val="left"/>
      <w:pPr>
        <w:ind w:left="4864" w:hanging="260"/>
      </w:pPr>
      <w:rPr>
        <w:rFonts w:hint="default"/>
        <w:lang w:val="pl-PL" w:eastAsia="en-US" w:bidi="ar-SA"/>
      </w:rPr>
    </w:lvl>
    <w:lvl w:ilvl="6">
      <w:numFmt w:val="bullet"/>
      <w:lvlText w:val="•"/>
      <w:lvlJc w:val="left"/>
      <w:pPr>
        <w:ind w:left="5815" w:hanging="260"/>
      </w:pPr>
      <w:rPr>
        <w:rFonts w:hint="default"/>
        <w:lang w:val="pl-PL" w:eastAsia="en-US" w:bidi="ar-SA"/>
      </w:rPr>
    </w:lvl>
    <w:lvl w:ilvl="7">
      <w:numFmt w:val="bullet"/>
      <w:lvlText w:val="•"/>
      <w:lvlJc w:val="left"/>
      <w:pPr>
        <w:ind w:left="6766" w:hanging="260"/>
      </w:pPr>
      <w:rPr>
        <w:rFonts w:hint="default"/>
        <w:lang w:val="pl-PL" w:eastAsia="en-US" w:bidi="ar-SA"/>
      </w:rPr>
    </w:lvl>
    <w:lvl w:ilvl="8">
      <w:numFmt w:val="bullet"/>
      <w:lvlText w:val="•"/>
      <w:lvlJc w:val="left"/>
      <w:pPr>
        <w:ind w:left="7717" w:hanging="260"/>
      </w:pPr>
      <w:rPr>
        <w:rFonts w:hint="default"/>
        <w:lang w:val="pl-PL" w:eastAsia="en-US" w:bidi="ar-SA"/>
      </w:rPr>
    </w:lvl>
  </w:abstractNum>
  <w:abstractNum w:abstractNumId="1" w15:restartNumberingAfterBreak="0">
    <w:nsid w:val="0C541745"/>
    <w:multiLevelType w:val="multilevel"/>
    <w:tmpl w:val="BCB4EBE0"/>
    <w:lvl w:ilvl="0">
      <w:start w:val="5"/>
      <w:numFmt w:val="decimal"/>
      <w:lvlText w:val="%1"/>
      <w:lvlJc w:val="left"/>
      <w:pPr>
        <w:ind w:left="892" w:hanging="432"/>
      </w:pPr>
      <w:rPr>
        <w:rFonts w:hint="default"/>
        <w:lang w:val="pl-PL" w:eastAsia="en-US" w:bidi="ar-SA"/>
      </w:rPr>
    </w:lvl>
    <w:lvl w:ilvl="1">
      <w:start w:val="1"/>
      <w:numFmt w:val="decimal"/>
      <w:lvlText w:val="%1.%2."/>
      <w:lvlJc w:val="left"/>
      <w:pPr>
        <w:ind w:left="892" w:hanging="432"/>
      </w:pPr>
      <w:rPr>
        <w:rFonts w:ascii="Times New Roman" w:eastAsia="Times New Roman" w:hAnsi="Times New Roman" w:cs="Times New Roman" w:hint="default"/>
        <w:b/>
        <w:bCs/>
        <w:w w:val="100"/>
        <w:sz w:val="24"/>
        <w:szCs w:val="24"/>
        <w:lang w:val="pl-PL" w:eastAsia="en-US" w:bidi="ar-SA"/>
      </w:rPr>
    </w:lvl>
    <w:lvl w:ilvl="2">
      <w:numFmt w:val="bullet"/>
      <w:lvlText w:val="-"/>
      <w:lvlJc w:val="left"/>
      <w:pPr>
        <w:ind w:left="947" w:hanging="140"/>
      </w:pPr>
      <w:rPr>
        <w:rFonts w:ascii="Times New Roman" w:eastAsia="Times New Roman" w:hAnsi="Times New Roman" w:cs="Times New Roman" w:hint="default"/>
        <w:spacing w:val="-1"/>
        <w:w w:val="100"/>
        <w:sz w:val="24"/>
        <w:szCs w:val="24"/>
        <w:lang w:val="pl-PL" w:eastAsia="en-US" w:bidi="ar-SA"/>
      </w:rPr>
    </w:lvl>
    <w:lvl w:ilvl="3">
      <w:numFmt w:val="bullet"/>
      <w:lvlText w:val="•"/>
      <w:lvlJc w:val="left"/>
      <w:pPr>
        <w:ind w:left="2868" w:hanging="140"/>
      </w:pPr>
      <w:rPr>
        <w:rFonts w:hint="default"/>
        <w:lang w:val="pl-PL" w:eastAsia="en-US" w:bidi="ar-SA"/>
      </w:rPr>
    </w:lvl>
    <w:lvl w:ilvl="4">
      <w:numFmt w:val="bullet"/>
      <w:lvlText w:val="•"/>
      <w:lvlJc w:val="left"/>
      <w:pPr>
        <w:ind w:left="3833" w:hanging="140"/>
      </w:pPr>
      <w:rPr>
        <w:rFonts w:hint="default"/>
        <w:lang w:val="pl-PL" w:eastAsia="en-US" w:bidi="ar-SA"/>
      </w:rPr>
    </w:lvl>
    <w:lvl w:ilvl="5">
      <w:numFmt w:val="bullet"/>
      <w:lvlText w:val="•"/>
      <w:lvlJc w:val="left"/>
      <w:pPr>
        <w:ind w:left="4797" w:hanging="140"/>
      </w:pPr>
      <w:rPr>
        <w:rFonts w:hint="default"/>
        <w:lang w:val="pl-PL" w:eastAsia="en-US" w:bidi="ar-SA"/>
      </w:rPr>
    </w:lvl>
    <w:lvl w:ilvl="6">
      <w:numFmt w:val="bullet"/>
      <w:lvlText w:val="•"/>
      <w:lvlJc w:val="left"/>
      <w:pPr>
        <w:ind w:left="5762" w:hanging="140"/>
      </w:pPr>
      <w:rPr>
        <w:rFonts w:hint="default"/>
        <w:lang w:val="pl-PL" w:eastAsia="en-US" w:bidi="ar-SA"/>
      </w:rPr>
    </w:lvl>
    <w:lvl w:ilvl="7">
      <w:numFmt w:val="bullet"/>
      <w:lvlText w:val="•"/>
      <w:lvlJc w:val="left"/>
      <w:pPr>
        <w:ind w:left="6726" w:hanging="140"/>
      </w:pPr>
      <w:rPr>
        <w:rFonts w:hint="default"/>
        <w:lang w:val="pl-PL" w:eastAsia="en-US" w:bidi="ar-SA"/>
      </w:rPr>
    </w:lvl>
    <w:lvl w:ilvl="8">
      <w:numFmt w:val="bullet"/>
      <w:lvlText w:val="•"/>
      <w:lvlJc w:val="left"/>
      <w:pPr>
        <w:ind w:left="7691" w:hanging="140"/>
      </w:pPr>
      <w:rPr>
        <w:rFonts w:hint="default"/>
        <w:lang w:val="pl-PL" w:eastAsia="en-US" w:bidi="ar-SA"/>
      </w:rPr>
    </w:lvl>
  </w:abstractNum>
  <w:abstractNum w:abstractNumId="2" w15:restartNumberingAfterBreak="0">
    <w:nsid w:val="16FC7749"/>
    <w:multiLevelType w:val="multilevel"/>
    <w:tmpl w:val="F66E95DE"/>
    <w:lvl w:ilvl="0">
      <w:start w:val="9"/>
      <w:numFmt w:val="decimal"/>
      <w:lvlText w:val="%1"/>
      <w:lvlJc w:val="left"/>
      <w:pPr>
        <w:ind w:left="888" w:hanging="432"/>
      </w:pPr>
      <w:rPr>
        <w:rFonts w:hint="default"/>
        <w:lang w:val="pl-PL" w:eastAsia="en-US" w:bidi="ar-SA"/>
      </w:rPr>
    </w:lvl>
    <w:lvl w:ilvl="1">
      <w:start w:val="1"/>
      <w:numFmt w:val="decimal"/>
      <w:lvlText w:val="%1.%2."/>
      <w:lvlJc w:val="left"/>
      <w:pPr>
        <w:ind w:left="888" w:hanging="432"/>
      </w:pPr>
      <w:rPr>
        <w:rFonts w:ascii="Times New Roman" w:eastAsia="Times New Roman" w:hAnsi="Times New Roman" w:cs="Times New Roman" w:hint="default"/>
        <w:b/>
        <w:bCs/>
        <w:w w:val="100"/>
        <w:sz w:val="24"/>
        <w:szCs w:val="24"/>
        <w:lang w:val="pl-PL" w:eastAsia="en-US" w:bidi="ar-SA"/>
      </w:rPr>
    </w:lvl>
    <w:lvl w:ilvl="2">
      <w:numFmt w:val="bullet"/>
      <w:lvlText w:val="•"/>
      <w:lvlJc w:val="left"/>
      <w:pPr>
        <w:ind w:left="2628" w:hanging="432"/>
      </w:pPr>
      <w:rPr>
        <w:rFonts w:hint="default"/>
        <w:lang w:val="pl-PL" w:eastAsia="en-US" w:bidi="ar-SA"/>
      </w:rPr>
    </w:lvl>
    <w:lvl w:ilvl="3">
      <w:numFmt w:val="bullet"/>
      <w:lvlText w:val="•"/>
      <w:lvlJc w:val="left"/>
      <w:pPr>
        <w:ind w:left="3502" w:hanging="432"/>
      </w:pPr>
      <w:rPr>
        <w:rFonts w:hint="default"/>
        <w:lang w:val="pl-PL" w:eastAsia="en-US" w:bidi="ar-SA"/>
      </w:rPr>
    </w:lvl>
    <w:lvl w:ilvl="4">
      <w:numFmt w:val="bullet"/>
      <w:lvlText w:val="•"/>
      <w:lvlJc w:val="left"/>
      <w:pPr>
        <w:ind w:left="4376" w:hanging="432"/>
      </w:pPr>
      <w:rPr>
        <w:rFonts w:hint="default"/>
        <w:lang w:val="pl-PL" w:eastAsia="en-US" w:bidi="ar-SA"/>
      </w:rPr>
    </w:lvl>
    <w:lvl w:ilvl="5">
      <w:numFmt w:val="bullet"/>
      <w:lvlText w:val="•"/>
      <w:lvlJc w:val="left"/>
      <w:pPr>
        <w:ind w:left="5250"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6998" w:hanging="432"/>
      </w:pPr>
      <w:rPr>
        <w:rFonts w:hint="default"/>
        <w:lang w:val="pl-PL" w:eastAsia="en-US" w:bidi="ar-SA"/>
      </w:rPr>
    </w:lvl>
    <w:lvl w:ilvl="8">
      <w:numFmt w:val="bullet"/>
      <w:lvlText w:val="•"/>
      <w:lvlJc w:val="left"/>
      <w:pPr>
        <w:ind w:left="7872" w:hanging="432"/>
      </w:pPr>
      <w:rPr>
        <w:rFonts w:hint="default"/>
        <w:lang w:val="pl-PL" w:eastAsia="en-US" w:bidi="ar-SA"/>
      </w:rPr>
    </w:lvl>
  </w:abstractNum>
  <w:abstractNum w:abstractNumId="3" w15:restartNumberingAfterBreak="0">
    <w:nsid w:val="1C854B9D"/>
    <w:multiLevelType w:val="hybridMultilevel"/>
    <w:tmpl w:val="7D00D176"/>
    <w:lvl w:ilvl="0" w:tplc="1C30BEA0">
      <w:start w:val="1"/>
      <w:numFmt w:val="lowerLetter"/>
      <w:lvlText w:val="%1."/>
      <w:lvlJc w:val="left"/>
      <w:pPr>
        <w:ind w:left="1248" w:hanging="360"/>
      </w:pPr>
      <w:rPr>
        <w:rFonts w:hint="default"/>
      </w:r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 w15:restartNumberingAfterBreak="0">
    <w:nsid w:val="26AE193C"/>
    <w:multiLevelType w:val="hybridMultilevel"/>
    <w:tmpl w:val="47086862"/>
    <w:lvl w:ilvl="0" w:tplc="D592F952">
      <w:start w:val="1"/>
      <w:numFmt w:val="lowerLetter"/>
      <w:lvlText w:val="%1."/>
      <w:lvlJc w:val="left"/>
      <w:pPr>
        <w:ind w:left="1254" w:hanging="360"/>
      </w:pPr>
      <w:rPr>
        <w:rFonts w:hint="default"/>
      </w:rPr>
    </w:lvl>
    <w:lvl w:ilvl="1" w:tplc="04150019" w:tentative="1">
      <w:start w:val="1"/>
      <w:numFmt w:val="lowerLetter"/>
      <w:lvlText w:val="%2."/>
      <w:lvlJc w:val="left"/>
      <w:pPr>
        <w:ind w:left="1974" w:hanging="360"/>
      </w:pPr>
    </w:lvl>
    <w:lvl w:ilvl="2" w:tplc="0415001B" w:tentative="1">
      <w:start w:val="1"/>
      <w:numFmt w:val="lowerRoman"/>
      <w:lvlText w:val="%3."/>
      <w:lvlJc w:val="right"/>
      <w:pPr>
        <w:ind w:left="2694" w:hanging="180"/>
      </w:pPr>
    </w:lvl>
    <w:lvl w:ilvl="3" w:tplc="0415000F" w:tentative="1">
      <w:start w:val="1"/>
      <w:numFmt w:val="decimal"/>
      <w:lvlText w:val="%4."/>
      <w:lvlJc w:val="left"/>
      <w:pPr>
        <w:ind w:left="3414" w:hanging="360"/>
      </w:pPr>
    </w:lvl>
    <w:lvl w:ilvl="4" w:tplc="04150019" w:tentative="1">
      <w:start w:val="1"/>
      <w:numFmt w:val="lowerLetter"/>
      <w:lvlText w:val="%5."/>
      <w:lvlJc w:val="left"/>
      <w:pPr>
        <w:ind w:left="4134" w:hanging="360"/>
      </w:pPr>
    </w:lvl>
    <w:lvl w:ilvl="5" w:tplc="0415001B" w:tentative="1">
      <w:start w:val="1"/>
      <w:numFmt w:val="lowerRoman"/>
      <w:lvlText w:val="%6."/>
      <w:lvlJc w:val="right"/>
      <w:pPr>
        <w:ind w:left="4854" w:hanging="180"/>
      </w:pPr>
    </w:lvl>
    <w:lvl w:ilvl="6" w:tplc="0415000F" w:tentative="1">
      <w:start w:val="1"/>
      <w:numFmt w:val="decimal"/>
      <w:lvlText w:val="%7."/>
      <w:lvlJc w:val="left"/>
      <w:pPr>
        <w:ind w:left="5574" w:hanging="360"/>
      </w:pPr>
    </w:lvl>
    <w:lvl w:ilvl="7" w:tplc="04150019" w:tentative="1">
      <w:start w:val="1"/>
      <w:numFmt w:val="lowerLetter"/>
      <w:lvlText w:val="%8."/>
      <w:lvlJc w:val="left"/>
      <w:pPr>
        <w:ind w:left="6294" w:hanging="360"/>
      </w:pPr>
    </w:lvl>
    <w:lvl w:ilvl="8" w:tplc="0415001B" w:tentative="1">
      <w:start w:val="1"/>
      <w:numFmt w:val="lowerRoman"/>
      <w:lvlText w:val="%9."/>
      <w:lvlJc w:val="right"/>
      <w:pPr>
        <w:ind w:left="7014" w:hanging="180"/>
      </w:pPr>
    </w:lvl>
  </w:abstractNum>
  <w:abstractNum w:abstractNumId="5" w15:restartNumberingAfterBreak="0">
    <w:nsid w:val="27DB4682"/>
    <w:multiLevelType w:val="multilevel"/>
    <w:tmpl w:val="67F8EB28"/>
    <w:lvl w:ilvl="0">
      <w:start w:val="6"/>
      <w:numFmt w:val="decimal"/>
      <w:lvlText w:val="%1"/>
      <w:lvlJc w:val="left"/>
      <w:pPr>
        <w:ind w:left="894" w:hanging="432"/>
      </w:pPr>
      <w:rPr>
        <w:rFonts w:hint="default"/>
        <w:lang w:val="pl-PL" w:eastAsia="en-US" w:bidi="ar-SA"/>
      </w:rPr>
    </w:lvl>
    <w:lvl w:ilvl="1">
      <w:start w:val="1"/>
      <w:numFmt w:val="decimal"/>
      <w:lvlText w:val="%1.%2."/>
      <w:lvlJc w:val="left"/>
      <w:pPr>
        <w:ind w:left="894" w:hanging="432"/>
      </w:pPr>
      <w:rPr>
        <w:rFonts w:ascii="Times New Roman" w:eastAsia="Times New Roman" w:hAnsi="Times New Roman" w:cs="Times New Roman" w:hint="default"/>
        <w:b/>
        <w:bCs/>
        <w:w w:val="100"/>
        <w:sz w:val="24"/>
        <w:szCs w:val="24"/>
        <w:lang w:val="pl-PL" w:eastAsia="en-US" w:bidi="ar-SA"/>
      </w:rPr>
    </w:lvl>
    <w:lvl w:ilvl="2">
      <w:numFmt w:val="bullet"/>
      <w:lvlText w:val="-"/>
      <w:lvlJc w:val="left"/>
      <w:pPr>
        <w:ind w:left="1033" w:hanging="140"/>
      </w:pPr>
      <w:rPr>
        <w:rFonts w:ascii="Times New Roman" w:eastAsia="Times New Roman" w:hAnsi="Times New Roman" w:cs="Times New Roman" w:hint="default"/>
        <w:spacing w:val="-1"/>
        <w:w w:val="100"/>
        <w:sz w:val="24"/>
        <w:szCs w:val="24"/>
        <w:lang w:val="pl-PL" w:eastAsia="en-US" w:bidi="ar-SA"/>
      </w:rPr>
    </w:lvl>
    <w:lvl w:ilvl="3">
      <w:numFmt w:val="bullet"/>
      <w:lvlText w:val="•"/>
      <w:lvlJc w:val="left"/>
      <w:pPr>
        <w:ind w:left="2946" w:hanging="140"/>
      </w:pPr>
      <w:rPr>
        <w:rFonts w:hint="default"/>
        <w:lang w:val="pl-PL" w:eastAsia="en-US" w:bidi="ar-SA"/>
      </w:rPr>
    </w:lvl>
    <w:lvl w:ilvl="4">
      <w:numFmt w:val="bullet"/>
      <w:lvlText w:val="•"/>
      <w:lvlJc w:val="left"/>
      <w:pPr>
        <w:ind w:left="3900" w:hanging="140"/>
      </w:pPr>
      <w:rPr>
        <w:rFonts w:hint="default"/>
        <w:lang w:val="pl-PL" w:eastAsia="en-US" w:bidi="ar-SA"/>
      </w:rPr>
    </w:lvl>
    <w:lvl w:ilvl="5">
      <w:numFmt w:val="bullet"/>
      <w:lvlText w:val="•"/>
      <w:lvlJc w:val="left"/>
      <w:pPr>
        <w:ind w:left="4853" w:hanging="140"/>
      </w:pPr>
      <w:rPr>
        <w:rFonts w:hint="default"/>
        <w:lang w:val="pl-PL" w:eastAsia="en-US" w:bidi="ar-SA"/>
      </w:rPr>
    </w:lvl>
    <w:lvl w:ilvl="6">
      <w:numFmt w:val="bullet"/>
      <w:lvlText w:val="•"/>
      <w:lvlJc w:val="left"/>
      <w:pPr>
        <w:ind w:left="5806" w:hanging="140"/>
      </w:pPr>
      <w:rPr>
        <w:rFonts w:hint="default"/>
        <w:lang w:val="pl-PL" w:eastAsia="en-US" w:bidi="ar-SA"/>
      </w:rPr>
    </w:lvl>
    <w:lvl w:ilvl="7">
      <w:numFmt w:val="bullet"/>
      <w:lvlText w:val="•"/>
      <w:lvlJc w:val="left"/>
      <w:pPr>
        <w:ind w:left="6760" w:hanging="140"/>
      </w:pPr>
      <w:rPr>
        <w:rFonts w:hint="default"/>
        <w:lang w:val="pl-PL" w:eastAsia="en-US" w:bidi="ar-SA"/>
      </w:rPr>
    </w:lvl>
    <w:lvl w:ilvl="8">
      <w:numFmt w:val="bullet"/>
      <w:lvlText w:val="•"/>
      <w:lvlJc w:val="left"/>
      <w:pPr>
        <w:ind w:left="7713" w:hanging="140"/>
      </w:pPr>
      <w:rPr>
        <w:rFonts w:hint="default"/>
        <w:lang w:val="pl-PL" w:eastAsia="en-US" w:bidi="ar-SA"/>
      </w:rPr>
    </w:lvl>
  </w:abstractNum>
  <w:abstractNum w:abstractNumId="6" w15:restartNumberingAfterBreak="0">
    <w:nsid w:val="31CB6306"/>
    <w:multiLevelType w:val="multilevel"/>
    <w:tmpl w:val="59E0811A"/>
    <w:lvl w:ilvl="0">
      <w:start w:val="3"/>
      <w:numFmt w:val="decimal"/>
      <w:lvlText w:val="%1"/>
      <w:lvlJc w:val="left"/>
      <w:pPr>
        <w:ind w:left="892" w:hanging="432"/>
      </w:pPr>
      <w:rPr>
        <w:rFonts w:hint="default"/>
        <w:lang w:val="pl-PL" w:eastAsia="en-US" w:bidi="ar-SA"/>
      </w:rPr>
    </w:lvl>
    <w:lvl w:ilvl="1">
      <w:start w:val="1"/>
      <w:numFmt w:val="decimal"/>
      <w:lvlText w:val="%1.%2."/>
      <w:lvlJc w:val="left"/>
      <w:pPr>
        <w:ind w:left="892" w:hanging="432"/>
      </w:pPr>
      <w:rPr>
        <w:rFonts w:ascii="Times New Roman" w:eastAsia="Times New Roman" w:hAnsi="Times New Roman" w:cs="Times New Roman" w:hint="default"/>
        <w:b/>
        <w:bCs/>
        <w:w w:val="100"/>
        <w:sz w:val="24"/>
        <w:szCs w:val="24"/>
        <w:lang w:val="pl-PL" w:eastAsia="en-US" w:bidi="ar-SA"/>
      </w:rPr>
    </w:lvl>
    <w:lvl w:ilvl="2">
      <w:numFmt w:val="bullet"/>
      <w:lvlText w:val="•"/>
      <w:lvlJc w:val="left"/>
      <w:pPr>
        <w:ind w:left="2644" w:hanging="432"/>
      </w:pPr>
      <w:rPr>
        <w:rFonts w:hint="default"/>
        <w:lang w:val="pl-PL" w:eastAsia="en-US" w:bidi="ar-SA"/>
      </w:rPr>
    </w:lvl>
    <w:lvl w:ilvl="3">
      <w:numFmt w:val="bullet"/>
      <w:lvlText w:val="•"/>
      <w:lvlJc w:val="left"/>
      <w:pPr>
        <w:ind w:left="3516" w:hanging="432"/>
      </w:pPr>
      <w:rPr>
        <w:rFonts w:hint="default"/>
        <w:lang w:val="pl-PL" w:eastAsia="en-US" w:bidi="ar-SA"/>
      </w:rPr>
    </w:lvl>
    <w:lvl w:ilvl="4">
      <w:numFmt w:val="bullet"/>
      <w:lvlText w:val="•"/>
      <w:lvlJc w:val="left"/>
      <w:pPr>
        <w:ind w:left="4388" w:hanging="432"/>
      </w:pPr>
      <w:rPr>
        <w:rFonts w:hint="default"/>
        <w:lang w:val="pl-PL" w:eastAsia="en-US" w:bidi="ar-SA"/>
      </w:rPr>
    </w:lvl>
    <w:lvl w:ilvl="5">
      <w:numFmt w:val="bullet"/>
      <w:lvlText w:val="•"/>
      <w:lvlJc w:val="left"/>
      <w:pPr>
        <w:ind w:left="5260" w:hanging="432"/>
      </w:pPr>
      <w:rPr>
        <w:rFonts w:hint="default"/>
        <w:lang w:val="pl-PL" w:eastAsia="en-US" w:bidi="ar-SA"/>
      </w:rPr>
    </w:lvl>
    <w:lvl w:ilvl="6">
      <w:numFmt w:val="bullet"/>
      <w:lvlText w:val="•"/>
      <w:lvlJc w:val="left"/>
      <w:pPr>
        <w:ind w:left="6132" w:hanging="432"/>
      </w:pPr>
      <w:rPr>
        <w:rFonts w:hint="default"/>
        <w:lang w:val="pl-PL" w:eastAsia="en-US" w:bidi="ar-SA"/>
      </w:rPr>
    </w:lvl>
    <w:lvl w:ilvl="7">
      <w:numFmt w:val="bullet"/>
      <w:lvlText w:val="•"/>
      <w:lvlJc w:val="left"/>
      <w:pPr>
        <w:ind w:left="7004" w:hanging="432"/>
      </w:pPr>
      <w:rPr>
        <w:rFonts w:hint="default"/>
        <w:lang w:val="pl-PL" w:eastAsia="en-US" w:bidi="ar-SA"/>
      </w:rPr>
    </w:lvl>
    <w:lvl w:ilvl="8">
      <w:numFmt w:val="bullet"/>
      <w:lvlText w:val="•"/>
      <w:lvlJc w:val="left"/>
      <w:pPr>
        <w:ind w:left="7876" w:hanging="432"/>
      </w:pPr>
      <w:rPr>
        <w:rFonts w:hint="default"/>
        <w:lang w:val="pl-PL" w:eastAsia="en-US" w:bidi="ar-SA"/>
      </w:rPr>
    </w:lvl>
  </w:abstractNum>
  <w:abstractNum w:abstractNumId="7" w15:restartNumberingAfterBreak="0">
    <w:nsid w:val="3863651F"/>
    <w:multiLevelType w:val="multilevel"/>
    <w:tmpl w:val="5782A82A"/>
    <w:lvl w:ilvl="0">
      <w:start w:val="11"/>
      <w:numFmt w:val="decimal"/>
      <w:lvlText w:val="%1"/>
      <w:lvlJc w:val="left"/>
      <w:pPr>
        <w:ind w:left="888" w:hanging="1060"/>
      </w:pPr>
      <w:rPr>
        <w:rFonts w:hint="default"/>
        <w:lang w:val="pl-PL" w:eastAsia="en-US" w:bidi="ar-SA"/>
      </w:rPr>
    </w:lvl>
    <w:lvl w:ilvl="1">
      <w:start w:val="1"/>
      <w:numFmt w:val="decimal"/>
      <w:lvlText w:val="%1.%2."/>
      <w:lvlJc w:val="left"/>
      <w:pPr>
        <w:ind w:left="888" w:hanging="1060"/>
      </w:pPr>
      <w:rPr>
        <w:rFonts w:ascii="Times New Roman" w:eastAsia="Times New Roman" w:hAnsi="Times New Roman" w:cs="Times New Roman" w:hint="default"/>
        <w:spacing w:val="-20"/>
        <w:w w:val="100"/>
        <w:sz w:val="24"/>
        <w:szCs w:val="24"/>
        <w:lang w:val="pl-PL" w:eastAsia="en-US" w:bidi="ar-SA"/>
      </w:rPr>
    </w:lvl>
    <w:lvl w:ilvl="2">
      <w:numFmt w:val="bullet"/>
      <w:lvlText w:val="•"/>
      <w:lvlJc w:val="left"/>
      <w:pPr>
        <w:ind w:left="2628" w:hanging="1060"/>
      </w:pPr>
      <w:rPr>
        <w:rFonts w:hint="default"/>
        <w:lang w:val="pl-PL" w:eastAsia="en-US" w:bidi="ar-SA"/>
      </w:rPr>
    </w:lvl>
    <w:lvl w:ilvl="3">
      <w:numFmt w:val="bullet"/>
      <w:lvlText w:val="•"/>
      <w:lvlJc w:val="left"/>
      <w:pPr>
        <w:ind w:left="3502" w:hanging="1060"/>
      </w:pPr>
      <w:rPr>
        <w:rFonts w:hint="default"/>
        <w:lang w:val="pl-PL" w:eastAsia="en-US" w:bidi="ar-SA"/>
      </w:rPr>
    </w:lvl>
    <w:lvl w:ilvl="4">
      <w:numFmt w:val="bullet"/>
      <w:lvlText w:val="•"/>
      <w:lvlJc w:val="left"/>
      <w:pPr>
        <w:ind w:left="4376" w:hanging="1060"/>
      </w:pPr>
      <w:rPr>
        <w:rFonts w:hint="default"/>
        <w:lang w:val="pl-PL" w:eastAsia="en-US" w:bidi="ar-SA"/>
      </w:rPr>
    </w:lvl>
    <w:lvl w:ilvl="5">
      <w:numFmt w:val="bullet"/>
      <w:lvlText w:val="•"/>
      <w:lvlJc w:val="left"/>
      <w:pPr>
        <w:ind w:left="5250" w:hanging="1060"/>
      </w:pPr>
      <w:rPr>
        <w:rFonts w:hint="default"/>
        <w:lang w:val="pl-PL" w:eastAsia="en-US" w:bidi="ar-SA"/>
      </w:rPr>
    </w:lvl>
    <w:lvl w:ilvl="6">
      <w:numFmt w:val="bullet"/>
      <w:lvlText w:val="•"/>
      <w:lvlJc w:val="left"/>
      <w:pPr>
        <w:ind w:left="6124" w:hanging="1060"/>
      </w:pPr>
      <w:rPr>
        <w:rFonts w:hint="default"/>
        <w:lang w:val="pl-PL" w:eastAsia="en-US" w:bidi="ar-SA"/>
      </w:rPr>
    </w:lvl>
    <w:lvl w:ilvl="7">
      <w:numFmt w:val="bullet"/>
      <w:lvlText w:val="•"/>
      <w:lvlJc w:val="left"/>
      <w:pPr>
        <w:ind w:left="6998" w:hanging="1060"/>
      </w:pPr>
      <w:rPr>
        <w:rFonts w:hint="default"/>
        <w:lang w:val="pl-PL" w:eastAsia="en-US" w:bidi="ar-SA"/>
      </w:rPr>
    </w:lvl>
    <w:lvl w:ilvl="8">
      <w:numFmt w:val="bullet"/>
      <w:lvlText w:val="•"/>
      <w:lvlJc w:val="left"/>
      <w:pPr>
        <w:ind w:left="7872" w:hanging="1060"/>
      </w:pPr>
      <w:rPr>
        <w:rFonts w:hint="default"/>
        <w:lang w:val="pl-PL" w:eastAsia="en-US" w:bidi="ar-SA"/>
      </w:rPr>
    </w:lvl>
  </w:abstractNum>
  <w:abstractNum w:abstractNumId="8" w15:restartNumberingAfterBreak="0">
    <w:nsid w:val="3B666FC9"/>
    <w:multiLevelType w:val="hybridMultilevel"/>
    <w:tmpl w:val="2A1E0B72"/>
    <w:lvl w:ilvl="0" w:tplc="C8C6CF82">
      <w:start w:val="1"/>
      <w:numFmt w:val="lowerLetter"/>
      <w:lvlText w:val="%1."/>
      <w:lvlJc w:val="left"/>
      <w:pPr>
        <w:ind w:left="1251" w:hanging="360"/>
      </w:pPr>
      <w:rPr>
        <w:rFonts w:hint="default"/>
      </w:rPr>
    </w:lvl>
    <w:lvl w:ilvl="1" w:tplc="04150019" w:tentative="1">
      <w:start w:val="1"/>
      <w:numFmt w:val="lowerLetter"/>
      <w:lvlText w:val="%2."/>
      <w:lvlJc w:val="left"/>
      <w:pPr>
        <w:ind w:left="1971" w:hanging="360"/>
      </w:pPr>
    </w:lvl>
    <w:lvl w:ilvl="2" w:tplc="0415001B" w:tentative="1">
      <w:start w:val="1"/>
      <w:numFmt w:val="lowerRoman"/>
      <w:lvlText w:val="%3."/>
      <w:lvlJc w:val="right"/>
      <w:pPr>
        <w:ind w:left="2691" w:hanging="180"/>
      </w:pPr>
    </w:lvl>
    <w:lvl w:ilvl="3" w:tplc="0415000F" w:tentative="1">
      <w:start w:val="1"/>
      <w:numFmt w:val="decimal"/>
      <w:lvlText w:val="%4."/>
      <w:lvlJc w:val="left"/>
      <w:pPr>
        <w:ind w:left="3411" w:hanging="360"/>
      </w:pPr>
    </w:lvl>
    <w:lvl w:ilvl="4" w:tplc="04150019" w:tentative="1">
      <w:start w:val="1"/>
      <w:numFmt w:val="lowerLetter"/>
      <w:lvlText w:val="%5."/>
      <w:lvlJc w:val="left"/>
      <w:pPr>
        <w:ind w:left="4131" w:hanging="360"/>
      </w:pPr>
    </w:lvl>
    <w:lvl w:ilvl="5" w:tplc="0415001B" w:tentative="1">
      <w:start w:val="1"/>
      <w:numFmt w:val="lowerRoman"/>
      <w:lvlText w:val="%6."/>
      <w:lvlJc w:val="right"/>
      <w:pPr>
        <w:ind w:left="4851" w:hanging="180"/>
      </w:pPr>
    </w:lvl>
    <w:lvl w:ilvl="6" w:tplc="0415000F" w:tentative="1">
      <w:start w:val="1"/>
      <w:numFmt w:val="decimal"/>
      <w:lvlText w:val="%7."/>
      <w:lvlJc w:val="left"/>
      <w:pPr>
        <w:ind w:left="5571" w:hanging="360"/>
      </w:pPr>
    </w:lvl>
    <w:lvl w:ilvl="7" w:tplc="04150019" w:tentative="1">
      <w:start w:val="1"/>
      <w:numFmt w:val="lowerLetter"/>
      <w:lvlText w:val="%8."/>
      <w:lvlJc w:val="left"/>
      <w:pPr>
        <w:ind w:left="6291" w:hanging="360"/>
      </w:pPr>
    </w:lvl>
    <w:lvl w:ilvl="8" w:tplc="0415001B" w:tentative="1">
      <w:start w:val="1"/>
      <w:numFmt w:val="lowerRoman"/>
      <w:lvlText w:val="%9."/>
      <w:lvlJc w:val="right"/>
      <w:pPr>
        <w:ind w:left="7011" w:hanging="180"/>
      </w:pPr>
    </w:lvl>
  </w:abstractNum>
  <w:abstractNum w:abstractNumId="9" w15:restartNumberingAfterBreak="0">
    <w:nsid w:val="3B903FD6"/>
    <w:multiLevelType w:val="multilevel"/>
    <w:tmpl w:val="73CCE88C"/>
    <w:lvl w:ilvl="0">
      <w:start w:val="2"/>
      <w:numFmt w:val="decimal"/>
      <w:lvlText w:val="%1"/>
      <w:lvlJc w:val="left"/>
      <w:pPr>
        <w:ind w:left="892" w:hanging="432"/>
      </w:pPr>
      <w:rPr>
        <w:rFonts w:hint="default"/>
        <w:lang w:val="pl-PL" w:eastAsia="en-US" w:bidi="ar-SA"/>
      </w:rPr>
    </w:lvl>
    <w:lvl w:ilvl="1">
      <w:start w:val="1"/>
      <w:numFmt w:val="decimal"/>
      <w:lvlText w:val="%1.%2."/>
      <w:lvlJc w:val="left"/>
      <w:pPr>
        <w:ind w:left="892" w:hanging="432"/>
      </w:pPr>
      <w:rPr>
        <w:rFonts w:ascii="Times New Roman" w:eastAsia="Times New Roman" w:hAnsi="Times New Roman" w:cs="Times New Roman" w:hint="default"/>
        <w:b/>
        <w:bCs/>
        <w:w w:val="100"/>
        <w:sz w:val="24"/>
        <w:szCs w:val="24"/>
        <w:lang w:val="pl-PL" w:eastAsia="en-US" w:bidi="ar-SA"/>
      </w:rPr>
    </w:lvl>
    <w:lvl w:ilvl="2">
      <w:numFmt w:val="bullet"/>
      <w:lvlText w:val="•"/>
      <w:lvlJc w:val="left"/>
      <w:pPr>
        <w:ind w:left="2644" w:hanging="432"/>
      </w:pPr>
      <w:rPr>
        <w:rFonts w:hint="default"/>
        <w:lang w:val="pl-PL" w:eastAsia="en-US" w:bidi="ar-SA"/>
      </w:rPr>
    </w:lvl>
    <w:lvl w:ilvl="3">
      <w:numFmt w:val="bullet"/>
      <w:lvlText w:val="•"/>
      <w:lvlJc w:val="left"/>
      <w:pPr>
        <w:ind w:left="3516" w:hanging="432"/>
      </w:pPr>
      <w:rPr>
        <w:rFonts w:hint="default"/>
        <w:lang w:val="pl-PL" w:eastAsia="en-US" w:bidi="ar-SA"/>
      </w:rPr>
    </w:lvl>
    <w:lvl w:ilvl="4">
      <w:numFmt w:val="bullet"/>
      <w:lvlText w:val="•"/>
      <w:lvlJc w:val="left"/>
      <w:pPr>
        <w:ind w:left="4388" w:hanging="432"/>
      </w:pPr>
      <w:rPr>
        <w:rFonts w:hint="default"/>
        <w:lang w:val="pl-PL" w:eastAsia="en-US" w:bidi="ar-SA"/>
      </w:rPr>
    </w:lvl>
    <w:lvl w:ilvl="5">
      <w:numFmt w:val="bullet"/>
      <w:lvlText w:val="•"/>
      <w:lvlJc w:val="left"/>
      <w:pPr>
        <w:ind w:left="5260" w:hanging="432"/>
      </w:pPr>
      <w:rPr>
        <w:rFonts w:hint="default"/>
        <w:lang w:val="pl-PL" w:eastAsia="en-US" w:bidi="ar-SA"/>
      </w:rPr>
    </w:lvl>
    <w:lvl w:ilvl="6">
      <w:numFmt w:val="bullet"/>
      <w:lvlText w:val="•"/>
      <w:lvlJc w:val="left"/>
      <w:pPr>
        <w:ind w:left="6132" w:hanging="432"/>
      </w:pPr>
      <w:rPr>
        <w:rFonts w:hint="default"/>
        <w:lang w:val="pl-PL" w:eastAsia="en-US" w:bidi="ar-SA"/>
      </w:rPr>
    </w:lvl>
    <w:lvl w:ilvl="7">
      <w:numFmt w:val="bullet"/>
      <w:lvlText w:val="•"/>
      <w:lvlJc w:val="left"/>
      <w:pPr>
        <w:ind w:left="7004" w:hanging="432"/>
      </w:pPr>
      <w:rPr>
        <w:rFonts w:hint="default"/>
        <w:lang w:val="pl-PL" w:eastAsia="en-US" w:bidi="ar-SA"/>
      </w:rPr>
    </w:lvl>
    <w:lvl w:ilvl="8">
      <w:numFmt w:val="bullet"/>
      <w:lvlText w:val="•"/>
      <w:lvlJc w:val="left"/>
      <w:pPr>
        <w:ind w:left="7876" w:hanging="432"/>
      </w:pPr>
      <w:rPr>
        <w:rFonts w:hint="default"/>
        <w:lang w:val="pl-PL" w:eastAsia="en-US" w:bidi="ar-SA"/>
      </w:rPr>
    </w:lvl>
  </w:abstractNum>
  <w:abstractNum w:abstractNumId="10" w15:restartNumberingAfterBreak="0">
    <w:nsid w:val="4A3642F8"/>
    <w:multiLevelType w:val="multilevel"/>
    <w:tmpl w:val="E8408694"/>
    <w:lvl w:ilvl="0">
      <w:start w:val="8"/>
      <w:numFmt w:val="decimal"/>
      <w:lvlText w:val="%1"/>
      <w:lvlJc w:val="left"/>
      <w:pPr>
        <w:ind w:left="894" w:hanging="432"/>
      </w:pPr>
      <w:rPr>
        <w:rFonts w:hint="default"/>
        <w:lang w:val="pl-PL" w:eastAsia="en-US" w:bidi="ar-SA"/>
      </w:rPr>
    </w:lvl>
    <w:lvl w:ilvl="1">
      <w:start w:val="1"/>
      <w:numFmt w:val="decimal"/>
      <w:lvlText w:val="%1.%2."/>
      <w:lvlJc w:val="left"/>
      <w:pPr>
        <w:ind w:left="894" w:hanging="432"/>
      </w:pPr>
      <w:rPr>
        <w:rFonts w:ascii="Times New Roman" w:eastAsia="Times New Roman" w:hAnsi="Times New Roman" w:cs="Times New Roman" w:hint="default"/>
        <w:b/>
        <w:bCs/>
        <w:w w:val="100"/>
        <w:sz w:val="24"/>
        <w:szCs w:val="24"/>
        <w:lang w:val="pl-PL" w:eastAsia="en-US" w:bidi="ar-SA"/>
      </w:rPr>
    </w:lvl>
    <w:lvl w:ilvl="2">
      <w:start w:val="1"/>
      <w:numFmt w:val="decimal"/>
      <w:lvlText w:val="%1.%2.%3."/>
      <w:lvlJc w:val="left"/>
      <w:pPr>
        <w:ind w:left="1516" w:hanging="696"/>
      </w:pPr>
      <w:rPr>
        <w:rFonts w:ascii="Times New Roman" w:eastAsia="Times New Roman" w:hAnsi="Times New Roman" w:cs="Times New Roman" w:hint="default"/>
        <w:spacing w:val="-24"/>
        <w:w w:val="100"/>
        <w:sz w:val="24"/>
        <w:szCs w:val="24"/>
        <w:lang w:val="pl-PL" w:eastAsia="en-US" w:bidi="ar-SA"/>
      </w:rPr>
    </w:lvl>
    <w:lvl w:ilvl="3">
      <w:numFmt w:val="bullet"/>
      <w:lvlText w:val="•"/>
      <w:lvlJc w:val="left"/>
      <w:pPr>
        <w:ind w:left="2532" w:hanging="696"/>
      </w:pPr>
      <w:rPr>
        <w:rFonts w:hint="default"/>
        <w:lang w:val="pl-PL" w:eastAsia="en-US" w:bidi="ar-SA"/>
      </w:rPr>
    </w:lvl>
    <w:lvl w:ilvl="4">
      <w:numFmt w:val="bullet"/>
      <w:lvlText w:val="•"/>
      <w:lvlJc w:val="left"/>
      <w:pPr>
        <w:ind w:left="3545" w:hanging="696"/>
      </w:pPr>
      <w:rPr>
        <w:rFonts w:hint="default"/>
        <w:lang w:val="pl-PL" w:eastAsia="en-US" w:bidi="ar-SA"/>
      </w:rPr>
    </w:lvl>
    <w:lvl w:ilvl="5">
      <w:numFmt w:val="bullet"/>
      <w:lvlText w:val="•"/>
      <w:lvlJc w:val="left"/>
      <w:pPr>
        <w:ind w:left="4557" w:hanging="696"/>
      </w:pPr>
      <w:rPr>
        <w:rFonts w:hint="default"/>
        <w:lang w:val="pl-PL" w:eastAsia="en-US" w:bidi="ar-SA"/>
      </w:rPr>
    </w:lvl>
    <w:lvl w:ilvl="6">
      <w:numFmt w:val="bullet"/>
      <w:lvlText w:val="•"/>
      <w:lvlJc w:val="left"/>
      <w:pPr>
        <w:ind w:left="5570" w:hanging="696"/>
      </w:pPr>
      <w:rPr>
        <w:rFonts w:hint="default"/>
        <w:lang w:val="pl-PL" w:eastAsia="en-US" w:bidi="ar-SA"/>
      </w:rPr>
    </w:lvl>
    <w:lvl w:ilvl="7">
      <w:numFmt w:val="bullet"/>
      <w:lvlText w:val="•"/>
      <w:lvlJc w:val="left"/>
      <w:pPr>
        <w:ind w:left="6582" w:hanging="696"/>
      </w:pPr>
      <w:rPr>
        <w:rFonts w:hint="default"/>
        <w:lang w:val="pl-PL" w:eastAsia="en-US" w:bidi="ar-SA"/>
      </w:rPr>
    </w:lvl>
    <w:lvl w:ilvl="8">
      <w:numFmt w:val="bullet"/>
      <w:lvlText w:val="•"/>
      <w:lvlJc w:val="left"/>
      <w:pPr>
        <w:ind w:left="7595" w:hanging="696"/>
      </w:pPr>
      <w:rPr>
        <w:rFonts w:hint="default"/>
        <w:lang w:val="pl-PL" w:eastAsia="en-US" w:bidi="ar-SA"/>
      </w:rPr>
    </w:lvl>
  </w:abstractNum>
  <w:abstractNum w:abstractNumId="11" w15:restartNumberingAfterBreak="0">
    <w:nsid w:val="5B9822B6"/>
    <w:multiLevelType w:val="multilevel"/>
    <w:tmpl w:val="9814E4BC"/>
    <w:lvl w:ilvl="0">
      <w:start w:val="7"/>
      <w:numFmt w:val="decimal"/>
      <w:lvlText w:val="%1"/>
      <w:lvlJc w:val="left"/>
      <w:pPr>
        <w:ind w:left="888" w:hanging="432"/>
      </w:pPr>
      <w:rPr>
        <w:rFonts w:hint="default"/>
        <w:lang w:val="pl-PL" w:eastAsia="en-US" w:bidi="ar-SA"/>
      </w:rPr>
    </w:lvl>
    <w:lvl w:ilvl="1">
      <w:start w:val="1"/>
      <w:numFmt w:val="decimal"/>
      <w:lvlText w:val="%1.%2."/>
      <w:lvlJc w:val="left"/>
      <w:pPr>
        <w:ind w:left="888" w:hanging="432"/>
      </w:pPr>
      <w:rPr>
        <w:rFonts w:ascii="Times New Roman" w:eastAsia="Times New Roman" w:hAnsi="Times New Roman" w:cs="Times New Roman" w:hint="default"/>
        <w:b/>
        <w:bCs/>
        <w:w w:val="100"/>
        <w:sz w:val="24"/>
        <w:szCs w:val="24"/>
        <w:lang w:val="pl-PL" w:eastAsia="en-US" w:bidi="ar-SA"/>
      </w:rPr>
    </w:lvl>
    <w:lvl w:ilvl="2">
      <w:numFmt w:val="bullet"/>
      <w:lvlText w:val="•"/>
      <w:lvlJc w:val="left"/>
      <w:pPr>
        <w:ind w:left="2628" w:hanging="432"/>
      </w:pPr>
      <w:rPr>
        <w:rFonts w:hint="default"/>
        <w:lang w:val="pl-PL" w:eastAsia="en-US" w:bidi="ar-SA"/>
      </w:rPr>
    </w:lvl>
    <w:lvl w:ilvl="3">
      <w:numFmt w:val="bullet"/>
      <w:lvlText w:val="•"/>
      <w:lvlJc w:val="left"/>
      <w:pPr>
        <w:ind w:left="3502" w:hanging="432"/>
      </w:pPr>
      <w:rPr>
        <w:rFonts w:hint="default"/>
        <w:lang w:val="pl-PL" w:eastAsia="en-US" w:bidi="ar-SA"/>
      </w:rPr>
    </w:lvl>
    <w:lvl w:ilvl="4">
      <w:numFmt w:val="bullet"/>
      <w:lvlText w:val="•"/>
      <w:lvlJc w:val="left"/>
      <w:pPr>
        <w:ind w:left="4376" w:hanging="432"/>
      </w:pPr>
      <w:rPr>
        <w:rFonts w:hint="default"/>
        <w:lang w:val="pl-PL" w:eastAsia="en-US" w:bidi="ar-SA"/>
      </w:rPr>
    </w:lvl>
    <w:lvl w:ilvl="5">
      <w:numFmt w:val="bullet"/>
      <w:lvlText w:val="•"/>
      <w:lvlJc w:val="left"/>
      <w:pPr>
        <w:ind w:left="5250"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6998" w:hanging="432"/>
      </w:pPr>
      <w:rPr>
        <w:rFonts w:hint="default"/>
        <w:lang w:val="pl-PL" w:eastAsia="en-US" w:bidi="ar-SA"/>
      </w:rPr>
    </w:lvl>
    <w:lvl w:ilvl="8">
      <w:numFmt w:val="bullet"/>
      <w:lvlText w:val="•"/>
      <w:lvlJc w:val="left"/>
      <w:pPr>
        <w:ind w:left="7872" w:hanging="432"/>
      </w:pPr>
      <w:rPr>
        <w:rFonts w:hint="default"/>
        <w:lang w:val="pl-PL" w:eastAsia="en-US" w:bidi="ar-SA"/>
      </w:rPr>
    </w:lvl>
  </w:abstractNum>
  <w:abstractNum w:abstractNumId="12" w15:restartNumberingAfterBreak="0">
    <w:nsid w:val="5D7D5707"/>
    <w:multiLevelType w:val="multilevel"/>
    <w:tmpl w:val="E8408694"/>
    <w:lvl w:ilvl="0">
      <w:start w:val="8"/>
      <w:numFmt w:val="decimal"/>
      <w:lvlText w:val="%1"/>
      <w:lvlJc w:val="left"/>
      <w:pPr>
        <w:ind w:left="894" w:hanging="432"/>
      </w:pPr>
      <w:rPr>
        <w:rFonts w:hint="default"/>
        <w:lang w:val="pl-PL" w:eastAsia="en-US" w:bidi="ar-SA"/>
      </w:rPr>
    </w:lvl>
    <w:lvl w:ilvl="1">
      <w:start w:val="1"/>
      <w:numFmt w:val="decimal"/>
      <w:lvlText w:val="%1.%2."/>
      <w:lvlJc w:val="left"/>
      <w:pPr>
        <w:ind w:left="894" w:hanging="432"/>
      </w:pPr>
      <w:rPr>
        <w:rFonts w:ascii="Times New Roman" w:eastAsia="Times New Roman" w:hAnsi="Times New Roman" w:cs="Times New Roman" w:hint="default"/>
        <w:b/>
        <w:bCs/>
        <w:w w:val="100"/>
        <w:sz w:val="24"/>
        <w:szCs w:val="24"/>
        <w:lang w:val="pl-PL" w:eastAsia="en-US" w:bidi="ar-SA"/>
      </w:rPr>
    </w:lvl>
    <w:lvl w:ilvl="2">
      <w:start w:val="1"/>
      <w:numFmt w:val="decimal"/>
      <w:lvlText w:val="%1.%2.%3."/>
      <w:lvlJc w:val="left"/>
      <w:pPr>
        <w:ind w:left="1516" w:hanging="696"/>
      </w:pPr>
      <w:rPr>
        <w:rFonts w:ascii="Times New Roman" w:eastAsia="Times New Roman" w:hAnsi="Times New Roman" w:cs="Times New Roman" w:hint="default"/>
        <w:spacing w:val="-24"/>
        <w:w w:val="100"/>
        <w:sz w:val="24"/>
        <w:szCs w:val="24"/>
        <w:lang w:val="pl-PL" w:eastAsia="en-US" w:bidi="ar-SA"/>
      </w:rPr>
    </w:lvl>
    <w:lvl w:ilvl="3">
      <w:numFmt w:val="bullet"/>
      <w:lvlText w:val="•"/>
      <w:lvlJc w:val="left"/>
      <w:pPr>
        <w:ind w:left="2532" w:hanging="696"/>
      </w:pPr>
      <w:rPr>
        <w:rFonts w:hint="default"/>
        <w:lang w:val="pl-PL" w:eastAsia="en-US" w:bidi="ar-SA"/>
      </w:rPr>
    </w:lvl>
    <w:lvl w:ilvl="4">
      <w:numFmt w:val="bullet"/>
      <w:lvlText w:val="•"/>
      <w:lvlJc w:val="left"/>
      <w:pPr>
        <w:ind w:left="3545" w:hanging="696"/>
      </w:pPr>
      <w:rPr>
        <w:rFonts w:hint="default"/>
        <w:lang w:val="pl-PL" w:eastAsia="en-US" w:bidi="ar-SA"/>
      </w:rPr>
    </w:lvl>
    <w:lvl w:ilvl="5">
      <w:numFmt w:val="bullet"/>
      <w:lvlText w:val="•"/>
      <w:lvlJc w:val="left"/>
      <w:pPr>
        <w:ind w:left="4557" w:hanging="696"/>
      </w:pPr>
      <w:rPr>
        <w:rFonts w:hint="default"/>
        <w:lang w:val="pl-PL" w:eastAsia="en-US" w:bidi="ar-SA"/>
      </w:rPr>
    </w:lvl>
    <w:lvl w:ilvl="6">
      <w:numFmt w:val="bullet"/>
      <w:lvlText w:val="•"/>
      <w:lvlJc w:val="left"/>
      <w:pPr>
        <w:ind w:left="5570" w:hanging="696"/>
      </w:pPr>
      <w:rPr>
        <w:rFonts w:hint="default"/>
        <w:lang w:val="pl-PL" w:eastAsia="en-US" w:bidi="ar-SA"/>
      </w:rPr>
    </w:lvl>
    <w:lvl w:ilvl="7">
      <w:numFmt w:val="bullet"/>
      <w:lvlText w:val="•"/>
      <w:lvlJc w:val="left"/>
      <w:pPr>
        <w:ind w:left="6582" w:hanging="696"/>
      </w:pPr>
      <w:rPr>
        <w:rFonts w:hint="default"/>
        <w:lang w:val="pl-PL" w:eastAsia="en-US" w:bidi="ar-SA"/>
      </w:rPr>
    </w:lvl>
    <w:lvl w:ilvl="8">
      <w:numFmt w:val="bullet"/>
      <w:lvlText w:val="•"/>
      <w:lvlJc w:val="left"/>
      <w:pPr>
        <w:ind w:left="7595" w:hanging="696"/>
      </w:pPr>
      <w:rPr>
        <w:rFonts w:hint="default"/>
        <w:lang w:val="pl-PL" w:eastAsia="en-US" w:bidi="ar-SA"/>
      </w:rPr>
    </w:lvl>
  </w:abstractNum>
  <w:abstractNum w:abstractNumId="13" w15:restartNumberingAfterBreak="0">
    <w:nsid w:val="60CC3150"/>
    <w:multiLevelType w:val="multilevel"/>
    <w:tmpl w:val="18CA4758"/>
    <w:lvl w:ilvl="0">
      <w:start w:val="10"/>
      <w:numFmt w:val="decimal"/>
      <w:lvlText w:val="%1"/>
      <w:lvlJc w:val="left"/>
      <w:pPr>
        <w:ind w:left="1516" w:hanging="1060"/>
      </w:pPr>
      <w:rPr>
        <w:rFonts w:hint="default"/>
        <w:lang w:val="pl-PL" w:eastAsia="en-US" w:bidi="ar-SA"/>
      </w:rPr>
    </w:lvl>
    <w:lvl w:ilvl="1">
      <w:start w:val="1"/>
      <w:numFmt w:val="decimal"/>
      <w:lvlText w:val="%1.%2."/>
      <w:lvlJc w:val="left"/>
      <w:pPr>
        <w:ind w:left="1516" w:hanging="1060"/>
      </w:pPr>
      <w:rPr>
        <w:rFonts w:ascii="Times New Roman" w:eastAsia="Times New Roman" w:hAnsi="Times New Roman" w:cs="Times New Roman" w:hint="default"/>
        <w:spacing w:val="-2"/>
        <w:w w:val="100"/>
        <w:sz w:val="24"/>
        <w:szCs w:val="24"/>
        <w:lang w:val="pl-PL" w:eastAsia="en-US" w:bidi="ar-SA"/>
      </w:rPr>
    </w:lvl>
    <w:lvl w:ilvl="2">
      <w:numFmt w:val="bullet"/>
      <w:lvlText w:val="•"/>
      <w:lvlJc w:val="left"/>
      <w:pPr>
        <w:ind w:left="3140" w:hanging="1060"/>
      </w:pPr>
      <w:rPr>
        <w:rFonts w:hint="default"/>
        <w:lang w:val="pl-PL" w:eastAsia="en-US" w:bidi="ar-SA"/>
      </w:rPr>
    </w:lvl>
    <w:lvl w:ilvl="3">
      <w:numFmt w:val="bullet"/>
      <w:lvlText w:val="•"/>
      <w:lvlJc w:val="left"/>
      <w:pPr>
        <w:ind w:left="3950" w:hanging="1060"/>
      </w:pPr>
      <w:rPr>
        <w:rFonts w:hint="default"/>
        <w:lang w:val="pl-PL" w:eastAsia="en-US" w:bidi="ar-SA"/>
      </w:rPr>
    </w:lvl>
    <w:lvl w:ilvl="4">
      <w:numFmt w:val="bullet"/>
      <w:lvlText w:val="•"/>
      <w:lvlJc w:val="left"/>
      <w:pPr>
        <w:ind w:left="4760" w:hanging="1060"/>
      </w:pPr>
      <w:rPr>
        <w:rFonts w:hint="default"/>
        <w:lang w:val="pl-PL" w:eastAsia="en-US" w:bidi="ar-SA"/>
      </w:rPr>
    </w:lvl>
    <w:lvl w:ilvl="5">
      <w:numFmt w:val="bullet"/>
      <w:lvlText w:val="•"/>
      <w:lvlJc w:val="left"/>
      <w:pPr>
        <w:ind w:left="5570" w:hanging="1060"/>
      </w:pPr>
      <w:rPr>
        <w:rFonts w:hint="default"/>
        <w:lang w:val="pl-PL" w:eastAsia="en-US" w:bidi="ar-SA"/>
      </w:rPr>
    </w:lvl>
    <w:lvl w:ilvl="6">
      <w:numFmt w:val="bullet"/>
      <w:lvlText w:val="•"/>
      <w:lvlJc w:val="left"/>
      <w:pPr>
        <w:ind w:left="6380" w:hanging="1060"/>
      </w:pPr>
      <w:rPr>
        <w:rFonts w:hint="default"/>
        <w:lang w:val="pl-PL" w:eastAsia="en-US" w:bidi="ar-SA"/>
      </w:rPr>
    </w:lvl>
    <w:lvl w:ilvl="7">
      <w:numFmt w:val="bullet"/>
      <w:lvlText w:val="•"/>
      <w:lvlJc w:val="left"/>
      <w:pPr>
        <w:ind w:left="7190" w:hanging="1060"/>
      </w:pPr>
      <w:rPr>
        <w:rFonts w:hint="default"/>
        <w:lang w:val="pl-PL" w:eastAsia="en-US" w:bidi="ar-SA"/>
      </w:rPr>
    </w:lvl>
    <w:lvl w:ilvl="8">
      <w:numFmt w:val="bullet"/>
      <w:lvlText w:val="•"/>
      <w:lvlJc w:val="left"/>
      <w:pPr>
        <w:ind w:left="8000" w:hanging="1060"/>
      </w:pPr>
      <w:rPr>
        <w:rFonts w:hint="default"/>
        <w:lang w:val="pl-PL" w:eastAsia="en-US" w:bidi="ar-SA"/>
      </w:rPr>
    </w:lvl>
  </w:abstractNum>
  <w:abstractNum w:abstractNumId="14" w15:restartNumberingAfterBreak="0">
    <w:nsid w:val="74094045"/>
    <w:multiLevelType w:val="multilevel"/>
    <w:tmpl w:val="AA16A6E0"/>
    <w:lvl w:ilvl="0">
      <w:start w:val="4"/>
      <w:numFmt w:val="decimal"/>
      <w:lvlText w:val="%1"/>
      <w:lvlJc w:val="left"/>
      <w:pPr>
        <w:ind w:left="888" w:hanging="432"/>
      </w:pPr>
      <w:rPr>
        <w:rFonts w:hint="default"/>
        <w:lang w:val="pl-PL" w:eastAsia="en-US" w:bidi="ar-SA"/>
      </w:rPr>
    </w:lvl>
    <w:lvl w:ilvl="1">
      <w:start w:val="1"/>
      <w:numFmt w:val="decimal"/>
      <w:lvlText w:val="%1.%2."/>
      <w:lvlJc w:val="left"/>
      <w:pPr>
        <w:ind w:left="888" w:hanging="432"/>
      </w:pPr>
      <w:rPr>
        <w:rFonts w:ascii="Times New Roman" w:eastAsia="Times New Roman" w:hAnsi="Times New Roman" w:cs="Times New Roman" w:hint="default"/>
        <w:b/>
        <w:bCs/>
        <w:w w:val="100"/>
        <w:sz w:val="24"/>
        <w:szCs w:val="24"/>
        <w:lang w:val="pl-PL" w:eastAsia="en-US" w:bidi="ar-SA"/>
      </w:rPr>
    </w:lvl>
    <w:lvl w:ilvl="2">
      <w:numFmt w:val="bullet"/>
      <w:lvlText w:val="•"/>
      <w:lvlJc w:val="left"/>
      <w:pPr>
        <w:ind w:left="2628" w:hanging="432"/>
      </w:pPr>
      <w:rPr>
        <w:rFonts w:hint="default"/>
        <w:lang w:val="pl-PL" w:eastAsia="en-US" w:bidi="ar-SA"/>
      </w:rPr>
    </w:lvl>
    <w:lvl w:ilvl="3">
      <w:numFmt w:val="bullet"/>
      <w:lvlText w:val="•"/>
      <w:lvlJc w:val="left"/>
      <w:pPr>
        <w:ind w:left="3502" w:hanging="432"/>
      </w:pPr>
      <w:rPr>
        <w:rFonts w:hint="default"/>
        <w:lang w:val="pl-PL" w:eastAsia="en-US" w:bidi="ar-SA"/>
      </w:rPr>
    </w:lvl>
    <w:lvl w:ilvl="4">
      <w:numFmt w:val="bullet"/>
      <w:lvlText w:val="•"/>
      <w:lvlJc w:val="left"/>
      <w:pPr>
        <w:ind w:left="4376" w:hanging="432"/>
      </w:pPr>
      <w:rPr>
        <w:rFonts w:hint="default"/>
        <w:lang w:val="pl-PL" w:eastAsia="en-US" w:bidi="ar-SA"/>
      </w:rPr>
    </w:lvl>
    <w:lvl w:ilvl="5">
      <w:numFmt w:val="bullet"/>
      <w:lvlText w:val="•"/>
      <w:lvlJc w:val="left"/>
      <w:pPr>
        <w:ind w:left="5250"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6998" w:hanging="432"/>
      </w:pPr>
      <w:rPr>
        <w:rFonts w:hint="default"/>
        <w:lang w:val="pl-PL" w:eastAsia="en-US" w:bidi="ar-SA"/>
      </w:rPr>
    </w:lvl>
    <w:lvl w:ilvl="8">
      <w:numFmt w:val="bullet"/>
      <w:lvlText w:val="•"/>
      <w:lvlJc w:val="left"/>
      <w:pPr>
        <w:ind w:left="7872" w:hanging="432"/>
      </w:pPr>
      <w:rPr>
        <w:rFonts w:hint="default"/>
        <w:lang w:val="pl-PL" w:eastAsia="en-US" w:bidi="ar-SA"/>
      </w:rPr>
    </w:lvl>
  </w:abstractNum>
  <w:abstractNum w:abstractNumId="15" w15:restartNumberingAfterBreak="0">
    <w:nsid w:val="7E4319E6"/>
    <w:multiLevelType w:val="hybridMultilevel"/>
    <w:tmpl w:val="03BC9C5A"/>
    <w:lvl w:ilvl="0" w:tplc="C9C88CB2">
      <w:start w:val="1"/>
      <w:numFmt w:val="lowerLetter"/>
      <w:lvlText w:val="%1."/>
      <w:lvlJc w:val="left"/>
      <w:pPr>
        <w:ind w:left="1248" w:hanging="360"/>
      </w:pPr>
      <w:rPr>
        <w:rFonts w:hint="default"/>
      </w:r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num w:numId="1" w16cid:durableId="1294555791">
    <w:abstractNumId w:val="7"/>
  </w:num>
  <w:num w:numId="2" w16cid:durableId="1507789332">
    <w:abstractNumId w:val="13"/>
  </w:num>
  <w:num w:numId="3" w16cid:durableId="917327671">
    <w:abstractNumId w:val="2"/>
  </w:num>
  <w:num w:numId="4" w16cid:durableId="533080573">
    <w:abstractNumId w:val="12"/>
  </w:num>
  <w:num w:numId="5" w16cid:durableId="922303621">
    <w:abstractNumId w:val="11"/>
  </w:num>
  <w:num w:numId="6" w16cid:durableId="226577220">
    <w:abstractNumId w:val="5"/>
  </w:num>
  <w:num w:numId="7" w16cid:durableId="393505560">
    <w:abstractNumId w:val="1"/>
  </w:num>
  <w:num w:numId="8" w16cid:durableId="796727956">
    <w:abstractNumId w:val="14"/>
  </w:num>
  <w:num w:numId="9" w16cid:durableId="1749960555">
    <w:abstractNumId w:val="6"/>
  </w:num>
  <w:num w:numId="10" w16cid:durableId="1381242068">
    <w:abstractNumId w:val="9"/>
  </w:num>
  <w:num w:numId="11" w16cid:durableId="90785285">
    <w:abstractNumId w:val="0"/>
  </w:num>
  <w:num w:numId="12" w16cid:durableId="1122924625">
    <w:abstractNumId w:val="3"/>
  </w:num>
  <w:num w:numId="13" w16cid:durableId="1820071015">
    <w:abstractNumId w:val="15"/>
  </w:num>
  <w:num w:numId="14" w16cid:durableId="63065689">
    <w:abstractNumId w:val="8"/>
  </w:num>
  <w:num w:numId="15" w16cid:durableId="93718951">
    <w:abstractNumId w:val="4"/>
  </w:num>
  <w:num w:numId="16" w16cid:durableId="1507791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6A"/>
    <w:rsid w:val="00024E74"/>
    <w:rsid w:val="00055DD3"/>
    <w:rsid w:val="000744FC"/>
    <w:rsid w:val="00094EEC"/>
    <w:rsid w:val="000B4487"/>
    <w:rsid w:val="000D38C2"/>
    <w:rsid w:val="000E7E4E"/>
    <w:rsid w:val="0011009E"/>
    <w:rsid w:val="00183B2D"/>
    <w:rsid w:val="0019137A"/>
    <w:rsid w:val="001B50F7"/>
    <w:rsid w:val="001B5C73"/>
    <w:rsid w:val="001F2D1B"/>
    <w:rsid w:val="002164EE"/>
    <w:rsid w:val="00226F69"/>
    <w:rsid w:val="0026308D"/>
    <w:rsid w:val="002A0839"/>
    <w:rsid w:val="003403C3"/>
    <w:rsid w:val="00351C2C"/>
    <w:rsid w:val="003616FC"/>
    <w:rsid w:val="003721D3"/>
    <w:rsid w:val="0037496C"/>
    <w:rsid w:val="003858B9"/>
    <w:rsid w:val="003D73ED"/>
    <w:rsid w:val="004030B9"/>
    <w:rsid w:val="0047666A"/>
    <w:rsid w:val="00491843"/>
    <w:rsid w:val="004A3E1C"/>
    <w:rsid w:val="004B35F7"/>
    <w:rsid w:val="004E29C8"/>
    <w:rsid w:val="00522067"/>
    <w:rsid w:val="00544C24"/>
    <w:rsid w:val="005869D1"/>
    <w:rsid w:val="005B274A"/>
    <w:rsid w:val="005B79A7"/>
    <w:rsid w:val="005C240F"/>
    <w:rsid w:val="006012B2"/>
    <w:rsid w:val="00623195"/>
    <w:rsid w:val="006423AF"/>
    <w:rsid w:val="00654ED7"/>
    <w:rsid w:val="006C1A54"/>
    <w:rsid w:val="006D3091"/>
    <w:rsid w:val="006E3F6C"/>
    <w:rsid w:val="00714B2C"/>
    <w:rsid w:val="00763F2C"/>
    <w:rsid w:val="00767416"/>
    <w:rsid w:val="00767F25"/>
    <w:rsid w:val="00794AAF"/>
    <w:rsid w:val="007C2CB1"/>
    <w:rsid w:val="00827F59"/>
    <w:rsid w:val="00831351"/>
    <w:rsid w:val="00874C74"/>
    <w:rsid w:val="008D03F4"/>
    <w:rsid w:val="008E5E81"/>
    <w:rsid w:val="008F48F7"/>
    <w:rsid w:val="00962C83"/>
    <w:rsid w:val="009C1354"/>
    <w:rsid w:val="009C3098"/>
    <w:rsid w:val="009D3274"/>
    <w:rsid w:val="00A1076F"/>
    <w:rsid w:val="00A1588E"/>
    <w:rsid w:val="00A26A2F"/>
    <w:rsid w:val="00A40311"/>
    <w:rsid w:val="00A67EA0"/>
    <w:rsid w:val="00AB7ECD"/>
    <w:rsid w:val="00AC62BB"/>
    <w:rsid w:val="00AD29C0"/>
    <w:rsid w:val="00AD488F"/>
    <w:rsid w:val="00B03A7B"/>
    <w:rsid w:val="00B03D7A"/>
    <w:rsid w:val="00B34929"/>
    <w:rsid w:val="00BB02FC"/>
    <w:rsid w:val="00BD75C4"/>
    <w:rsid w:val="00BF2246"/>
    <w:rsid w:val="00C07574"/>
    <w:rsid w:val="00C109E9"/>
    <w:rsid w:val="00C648EB"/>
    <w:rsid w:val="00CA0015"/>
    <w:rsid w:val="00CB1EA9"/>
    <w:rsid w:val="00CB5F4C"/>
    <w:rsid w:val="00D257A4"/>
    <w:rsid w:val="00D27DCE"/>
    <w:rsid w:val="00DA1041"/>
    <w:rsid w:val="00DC5B6E"/>
    <w:rsid w:val="00E13740"/>
    <w:rsid w:val="00EA16B9"/>
    <w:rsid w:val="00EF1DBF"/>
    <w:rsid w:val="00F204D9"/>
    <w:rsid w:val="00F63818"/>
    <w:rsid w:val="00F77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AFA3"/>
  <w15:docId w15:val="{7DE8B3F6-C3EE-4507-930A-9D5905FE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60"/>
      <w:outlineLvl w:val="0"/>
    </w:pPr>
    <w:rPr>
      <w:b/>
      <w:bCs/>
      <w:sz w:val="24"/>
      <w:szCs w:val="24"/>
    </w:rPr>
  </w:style>
  <w:style w:type="paragraph" w:styleId="Nagwek2">
    <w:name w:val="heading 2"/>
    <w:basedOn w:val="Normalny"/>
    <w:next w:val="Normalny"/>
    <w:link w:val="Nagwek2Znak"/>
    <w:uiPriority w:val="9"/>
    <w:semiHidden/>
    <w:unhideWhenUsed/>
    <w:qFormat/>
    <w:rsid w:val="005B79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hanging="432"/>
      <w:jc w:val="both"/>
    </w:pPr>
    <w:rPr>
      <w:sz w:val="24"/>
      <w:szCs w:val="24"/>
    </w:rPr>
  </w:style>
  <w:style w:type="paragraph" w:styleId="Tytu">
    <w:name w:val="Title"/>
    <w:basedOn w:val="Normalny"/>
    <w:uiPriority w:val="10"/>
    <w:qFormat/>
    <w:pPr>
      <w:spacing w:before="57"/>
      <w:ind w:left="321"/>
    </w:pPr>
    <w:rPr>
      <w:rFonts w:ascii="Arial" w:eastAsia="Arial" w:hAnsi="Arial" w:cs="Arial"/>
      <w:b/>
      <w:bCs/>
      <w:sz w:val="48"/>
      <w:szCs w:val="48"/>
    </w:rPr>
  </w:style>
  <w:style w:type="paragraph" w:styleId="Akapitzlist">
    <w:name w:val="List Paragraph"/>
    <w:basedOn w:val="Normalny"/>
    <w:uiPriority w:val="1"/>
    <w:qFormat/>
    <w:pPr>
      <w:ind w:left="891" w:hanging="432"/>
      <w:jc w:val="both"/>
    </w:pPr>
  </w:style>
  <w:style w:type="paragraph" w:customStyle="1" w:styleId="TableParagraph">
    <w:name w:val="Table Paragraph"/>
    <w:basedOn w:val="Normalny"/>
    <w:uiPriority w:val="1"/>
    <w:qFormat/>
  </w:style>
  <w:style w:type="paragraph" w:styleId="Poprawka">
    <w:name w:val="Revision"/>
    <w:hidden/>
    <w:uiPriority w:val="99"/>
    <w:semiHidden/>
    <w:rsid w:val="00D27DCE"/>
    <w:pPr>
      <w:widowControl/>
      <w:autoSpaceDE/>
      <w:autoSpaceDN/>
    </w:pPr>
    <w:rPr>
      <w:rFonts w:ascii="Times New Roman" w:eastAsia="Times New Roman" w:hAnsi="Times New Roman" w:cs="Times New Roman"/>
      <w:lang w:val="pl-PL"/>
    </w:rPr>
  </w:style>
  <w:style w:type="character" w:styleId="Odwoaniedokomentarza">
    <w:name w:val="annotation reference"/>
    <w:basedOn w:val="Domylnaczcionkaakapitu"/>
    <w:uiPriority w:val="99"/>
    <w:semiHidden/>
    <w:unhideWhenUsed/>
    <w:rsid w:val="00D27DCE"/>
    <w:rPr>
      <w:sz w:val="16"/>
      <w:szCs w:val="16"/>
    </w:rPr>
  </w:style>
  <w:style w:type="paragraph" w:styleId="Tekstkomentarza">
    <w:name w:val="annotation text"/>
    <w:basedOn w:val="Normalny"/>
    <w:link w:val="TekstkomentarzaZnak"/>
    <w:uiPriority w:val="99"/>
    <w:semiHidden/>
    <w:unhideWhenUsed/>
    <w:rsid w:val="00D27DCE"/>
    <w:rPr>
      <w:sz w:val="20"/>
      <w:szCs w:val="20"/>
    </w:rPr>
  </w:style>
  <w:style w:type="character" w:customStyle="1" w:styleId="TekstkomentarzaZnak">
    <w:name w:val="Tekst komentarza Znak"/>
    <w:basedOn w:val="Domylnaczcionkaakapitu"/>
    <w:link w:val="Tekstkomentarza"/>
    <w:uiPriority w:val="99"/>
    <w:semiHidden/>
    <w:rsid w:val="00D27DCE"/>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D27DCE"/>
    <w:rPr>
      <w:b/>
      <w:bCs/>
    </w:rPr>
  </w:style>
  <w:style w:type="character" w:customStyle="1" w:styleId="TematkomentarzaZnak">
    <w:name w:val="Temat komentarza Znak"/>
    <w:basedOn w:val="TekstkomentarzaZnak"/>
    <w:link w:val="Tematkomentarza"/>
    <w:uiPriority w:val="99"/>
    <w:semiHidden/>
    <w:rsid w:val="00D27DCE"/>
    <w:rPr>
      <w:rFonts w:ascii="Times New Roman" w:eastAsia="Times New Roman" w:hAnsi="Times New Roman" w:cs="Times New Roman"/>
      <w:b/>
      <w:bCs/>
      <w:sz w:val="20"/>
      <w:szCs w:val="20"/>
      <w:lang w:val="pl-PL"/>
    </w:rPr>
  </w:style>
  <w:style w:type="character" w:customStyle="1" w:styleId="Nagwek2Znak">
    <w:name w:val="Nagłówek 2 Znak"/>
    <w:basedOn w:val="Domylnaczcionkaakapitu"/>
    <w:link w:val="Nagwek2"/>
    <w:uiPriority w:val="9"/>
    <w:semiHidden/>
    <w:rsid w:val="005B79A7"/>
    <w:rPr>
      <w:rFonts w:asciiTheme="majorHAnsi" w:eastAsiaTheme="majorEastAsia" w:hAnsiTheme="majorHAnsi" w:cstheme="majorBidi"/>
      <w:color w:val="365F91" w:themeColor="accent1" w:themeShade="BF"/>
      <w:sz w:val="26"/>
      <w:szCs w:val="26"/>
      <w:lang w:val="pl-PL"/>
    </w:rPr>
  </w:style>
  <w:style w:type="character" w:styleId="Hipercze">
    <w:name w:val="Hyperlink"/>
    <w:basedOn w:val="Domylnaczcionkaakapitu"/>
    <w:uiPriority w:val="99"/>
    <w:unhideWhenUsed/>
    <w:rsid w:val="00827F59"/>
    <w:rPr>
      <w:color w:val="0000FF" w:themeColor="hyperlink"/>
      <w:u w:val="single"/>
    </w:rPr>
  </w:style>
  <w:style w:type="character" w:styleId="Nierozpoznanawzmianka">
    <w:name w:val="Unresolved Mention"/>
    <w:basedOn w:val="Domylnaczcionkaakapitu"/>
    <w:uiPriority w:val="99"/>
    <w:semiHidden/>
    <w:unhideWhenUsed/>
    <w:rsid w:val="00827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 TargetMode="External"/><Relationship Id="rId18" Type="http://schemas.openxmlformats.org/officeDocument/2006/relationships/hyperlink" Target="http://ww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okik.gov.pl/wazne_adresy.php" TargetMode="External"/><Relationship Id="rId7" Type="http://schemas.openxmlformats.org/officeDocument/2006/relationships/hyperlink" Target="http://www/" TargetMode="External"/><Relationship Id="rId12" Type="http://schemas.openxmlformats.org/officeDocument/2006/relationships/hyperlink" Target="http://www/" TargetMode="External"/><Relationship Id="rId17" Type="http://schemas.openxmlformats.org/officeDocument/2006/relationships/hyperlink" Target="http://ww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uokik.gov.pl/sprawy_indywidualne.php%3B" TargetMode="Externa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 TargetMode="External"/><Relationship Id="rId24" Type="http://schemas.openxmlformats.org/officeDocument/2006/relationships/hyperlink" Target="https://profeagd.pl/polityka-prywatnosci" TargetMode="External"/><Relationship Id="rId5" Type="http://schemas.openxmlformats.org/officeDocument/2006/relationships/hyperlink" Target="http://www/" TargetMode="External"/><Relationship Id="rId15" Type="http://schemas.openxmlformats.org/officeDocument/2006/relationships/hyperlink" Target="http://www/" TargetMode="External"/><Relationship Id="rId23"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hyperlink" Target="http://www.uokik.gov.pl/spory_konsumenckie.php%3B"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ec.europa.eu/consumers/o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4209</Words>
  <Characters>25257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Grzegorz Bobrzecki</cp:lastModifiedBy>
  <cp:revision>2</cp:revision>
  <dcterms:created xsi:type="dcterms:W3CDTF">2022-12-27T14:20:00Z</dcterms:created>
  <dcterms:modified xsi:type="dcterms:W3CDTF">2022-12-27T14:20:00Z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Writer</vt:lpwstr>
  </property>
  <property fmtid="{D5CDD505-2E9C-101B-9397-08002B2CF9AE}" pid="4" name="LastSaved">
    <vt:filetime>2022-12-16T00:00:00Z</vt:filetime>
  </property>
</Properties>
</file>